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B" w:rsidRDefault="00FE6B6D" w:rsidP="00FE6B6D">
      <w:pPr>
        <w:widowControl w:val="0"/>
        <w:tabs>
          <w:tab w:val="left" w:pos="567"/>
        </w:tabs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0B8618" wp14:editId="690106A0">
            <wp:extent cx="6542103" cy="9661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019" t="17388" r="35416" b="10206"/>
                    <a:stretch/>
                  </pic:blipFill>
                  <pic:spPr bwMode="auto">
                    <a:xfrm>
                      <a:off x="0" y="0"/>
                      <a:ext cx="6540370" cy="9658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lastRenderedPageBreak/>
        <w:t>В результате анализа, полученных результатов по ВПР в 2020 определены пр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блемные поля, дефициты в виде несформированных планируемых результатов для каждого обучающегося, класса, образовательной организации по каждому учебн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му предмету, по которому выполнялась процедура. На основании этого внести сл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е</w:t>
      </w:r>
      <w:r w:rsidR="0008729B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дующие дополнения в ООП ООО: </w:t>
      </w: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ООП ООО:</w:t>
      </w: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1.2.3 Личностные результаты освоения ООП ООО.</w:t>
      </w:r>
    </w:p>
    <w:p w:rsidR="0008729B" w:rsidRDefault="0008729B" w:rsidP="0008729B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ООП ООО.</w:t>
      </w:r>
    </w:p>
    <w:p w:rsidR="0008729B" w:rsidRDefault="0008729B" w:rsidP="0008729B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 Планируемые результаты освоения учебных предметов:</w:t>
      </w:r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1.2.5.1 Русский язык.</w:t>
      </w:r>
      <w:bookmarkStart w:id="0" w:name="_GoBack"/>
      <w:bookmarkEnd w:id="0"/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1.2.5.6 История России, всеобщая история.</w:t>
      </w:r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1.2.5.7 Обществознание.</w:t>
      </w:r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1.2.5.8 География.</w:t>
      </w:r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1.2.5.12 Биология.</w:t>
      </w: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Система оценки достижения планируемых результатов освоения ООП ООО.</w:t>
      </w: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и содержание оценочных процедур.</w:t>
      </w:r>
    </w:p>
    <w:p w:rsidR="0008729B" w:rsidRPr="0008729B" w:rsidRDefault="0008729B" w:rsidP="0008729B">
      <w:pPr>
        <w:rPr>
          <w:color w:val="000000"/>
        </w:rPr>
      </w:pPr>
      <w:r>
        <w:rPr>
          <w:color w:val="000000"/>
        </w:rPr>
        <w:t xml:space="preserve">                       </w:t>
      </w:r>
    </w:p>
    <w:p w:rsidR="0008729B" w:rsidRDefault="0008729B" w:rsidP="0008729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 Планируемые результаты освоения ООП ООО.</w:t>
      </w:r>
    </w:p>
    <w:p w:rsidR="0008729B" w:rsidRDefault="0008729B" w:rsidP="000872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729B" w:rsidRDefault="0008729B" w:rsidP="0008729B">
      <w:pPr>
        <w:rPr>
          <w:b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1.2.3 Личностные результаты освоения ООП ООО.</w:t>
      </w:r>
      <w:r>
        <w:rPr>
          <w:b/>
          <w:color w:val="000000"/>
        </w:rPr>
        <w:t xml:space="preserve"> </w:t>
      </w:r>
    </w:p>
    <w:p w:rsidR="0008729B" w:rsidRDefault="0008729B" w:rsidP="00087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дущем в общественной и государственной жизни.</w:t>
      </w:r>
    </w:p>
    <w:p w:rsidR="0008729B" w:rsidRDefault="0008729B" w:rsidP="00087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Заинтересованность не только в личном успехе, но и в развитии различных сторон жизни общества, в благополучии и процветании своей страны.</w:t>
      </w:r>
    </w:p>
    <w:p w:rsidR="0008729B" w:rsidRDefault="0008729B" w:rsidP="0008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3.Формирование ответственного отношения к обучению.</w:t>
      </w:r>
    </w:p>
    <w:p w:rsidR="0008729B" w:rsidRDefault="0008729B" w:rsidP="0008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729B" w:rsidRDefault="0008729B" w:rsidP="0008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1.2.4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освоения ООП ООО.</w:t>
      </w: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729B" w:rsidRDefault="0008729B" w:rsidP="0008729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</w:t>
      </w:r>
    </w:p>
    <w:p w:rsidR="0008729B" w:rsidRDefault="0008729B" w:rsidP="0008729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обдумывать и формулировать учебную проблему, задачу, опред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лять цель.</w:t>
      </w:r>
    </w:p>
    <w:p w:rsidR="0008729B" w:rsidRDefault="0008729B" w:rsidP="0008729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составлять (индивидуально или в группе) план решения проблемы (в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полнения проекта).</w:t>
      </w:r>
    </w:p>
    <w:p w:rsidR="0008729B" w:rsidRDefault="0008729B" w:rsidP="0008729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Уметь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предложенных, а также искать их самостоятельно. </w:t>
      </w:r>
    </w:p>
    <w:p w:rsidR="0008729B" w:rsidRDefault="0008729B" w:rsidP="0008729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определять критерии  для сравнения фактов, явлений, событий,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тов. 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9B" w:rsidRDefault="0008729B" w:rsidP="00087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8729B" w:rsidRDefault="0008729B" w:rsidP="0008729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выражать полно и точно свои мысли в соответствии с задачами 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 коммуникации;</w:t>
      </w:r>
    </w:p>
    <w:p w:rsidR="0008729B" w:rsidRDefault="0008729B" w:rsidP="0008729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работать над заданием и анализировать свои ошибки и ошибки одноклассников. Умение правильно анализировать факты и явления, выявлять причины и следствия простых явлений.</w:t>
      </w:r>
    </w:p>
    <w:p w:rsidR="0008729B" w:rsidRDefault="0008729B" w:rsidP="0008729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строить логическое рассуждение.</w:t>
      </w:r>
    </w:p>
    <w:p w:rsidR="0008729B" w:rsidRDefault="0008729B" w:rsidP="0008729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создание схематическую модель с выделением существенных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стик объекта.</w:t>
      </w:r>
    </w:p>
    <w:p w:rsidR="0008729B" w:rsidRDefault="0008729B" w:rsidP="0008729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08729B" w:rsidRDefault="0008729B" w:rsidP="0008729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выявлять причины и следствия простых явлений; осуществление сравн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самостоятельно выбирая основания и критерии для указаны логических оп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раций.</w:t>
      </w:r>
      <w:proofErr w:type="gramEnd"/>
    </w:p>
    <w:p w:rsidR="0008729B" w:rsidRDefault="0008729B" w:rsidP="00087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29B" w:rsidRDefault="0008729B" w:rsidP="0008729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08729B" w:rsidRDefault="0008729B" w:rsidP="0008729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определять возможные источники необходимых сведений, произв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дить поиск информации, анализировать и оценивать ее достоверность. </w:t>
      </w:r>
    </w:p>
    <w:p w:rsidR="0008729B" w:rsidRDefault="0008729B" w:rsidP="000872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выявлять причины и следствия простых явлений; осуществление сра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нения, самостоятельно выбирая основания и критерии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логических операций.</w:t>
      </w:r>
      <w:proofErr w:type="gramEnd"/>
    </w:p>
    <w:p w:rsidR="0008729B" w:rsidRDefault="0008729B" w:rsidP="0008729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понятия на основе изученного на различных предметах учебного материала.</w:t>
      </w: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1.2.5 Планируемые результаты освоения учебных предметов:</w:t>
      </w: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1.2.5.1 Русский язык.</w:t>
      </w:r>
    </w:p>
    <w:p w:rsidR="0008729B" w:rsidRDefault="0008729B" w:rsidP="0008729B">
      <w:pPr>
        <w:pStyle w:val="Standard"/>
        <w:jc w:val="both"/>
      </w:pPr>
      <w:r>
        <w:rPr>
          <w:b/>
          <w:bCs/>
        </w:rPr>
        <w:t>Предметными результатами</w:t>
      </w:r>
      <w:r>
        <w:t xml:space="preserve"> освоения программы по русскому (родному) языку яв</w:t>
      </w:r>
      <w:r>
        <w:softHyphen/>
        <w:t>ляются:</w:t>
      </w:r>
    </w:p>
    <w:p w:rsidR="0008729B" w:rsidRDefault="0008729B" w:rsidP="0008729B">
      <w:pPr>
        <w:pStyle w:val="Standard"/>
        <w:jc w:val="both"/>
      </w:pPr>
      <w:r>
        <w:tab/>
        <w:t>1) представление об основных функциях языка, о роли рус</w:t>
      </w:r>
      <w:r>
        <w:softHyphen/>
        <w:t>ского языка как национального языка русского народа, как государственного языка Российской Федерации и языка меж</w:t>
      </w:r>
      <w: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08729B" w:rsidRDefault="0008729B" w:rsidP="0008729B">
      <w:pPr>
        <w:pStyle w:val="Standard"/>
        <w:jc w:val="both"/>
      </w:pPr>
      <w:r>
        <w:tab/>
        <w:t>2) понимание места родного языка в системе гуманитар</w:t>
      </w:r>
      <w:r>
        <w:softHyphen/>
        <w:t>ных наук и его роли в образовании в целом;</w:t>
      </w:r>
    </w:p>
    <w:p w:rsidR="0008729B" w:rsidRDefault="0008729B" w:rsidP="0008729B">
      <w:pPr>
        <w:pStyle w:val="Standard"/>
        <w:jc w:val="both"/>
      </w:pPr>
      <w:r>
        <w:tab/>
        <w:t>3) усвоение основ научных знаний о родном языке; пони</w:t>
      </w:r>
      <w:r>
        <w:softHyphen/>
        <w:t>мание взаимосвязи его уровней и единиц;</w:t>
      </w:r>
    </w:p>
    <w:p w:rsidR="0008729B" w:rsidRDefault="0008729B" w:rsidP="0008729B">
      <w:pPr>
        <w:pStyle w:val="Standard"/>
        <w:jc w:val="both"/>
      </w:pPr>
      <w:r>
        <w:tab/>
      </w:r>
      <w:proofErr w:type="gramStart"/>
      <w: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>
        <w:softHyphen/>
        <w:t>ский, официально-деловой стили, язык художественной лите</w:t>
      </w:r>
      <w:r>
        <w:softHyphen/>
        <w:t>ратуры; жанры научного, публицистического, официально-де</w:t>
      </w:r>
      <w:r>
        <w:softHyphen/>
        <w:t>лового стилей и разговорной речи; функционально-смысловые типы речи (повествование, описание, рассуждение);</w:t>
      </w:r>
      <w:proofErr w:type="gramEnd"/>
      <w:r>
        <w:t xml:space="preserve"> текст, типы текста; основные единицы языка, их признаки и осо</w:t>
      </w:r>
      <w:r>
        <w:softHyphen/>
        <w:t>бенности употребления в речи;</w:t>
      </w:r>
    </w:p>
    <w:p w:rsidR="0008729B" w:rsidRDefault="0008729B" w:rsidP="0008729B">
      <w:pPr>
        <w:pStyle w:val="Standard"/>
        <w:jc w:val="both"/>
      </w:pPr>
      <w:r>
        <w:tab/>
        <w:t>5) овладение основными стилистическими ресурсами лекси</w:t>
      </w:r>
      <w:r>
        <w:softHyphen/>
        <w:t>ки и фразеологии русского языка, основными нормами русско</w:t>
      </w:r>
      <w:r>
        <w:softHyphen/>
        <w:t>го литературного языка (орфоэпическими, лексическими, грам</w:t>
      </w:r>
      <w: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8729B" w:rsidRDefault="0008729B" w:rsidP="0008729B">
      <w:pPr>
        <w:pStyle w:val="Standard"/>
        <w:jc w:val="both"/>
      </w:pPr>
      <w:r>
        <w:tab/>
        <w:t>6) опознавание и анализ основных единиц языка, грамма</w:t>
      </w:r>
      <w:r>
        <w:softHyphen/>
        <w:t>тических категорий языка, уместное употребление языковых единиц адекватно ситуации речевого общения;</w:t>
      </w:r>
    </w:p>
    <w:p w:rsidR="0008729B" w:rsidRDefault="0008729B" w:rsidP="0008729B">
      <w:pPr>
        <w:pStyle w:val="Standard"/>
        <w:jc w:val="both"/>
      </w:pPr>
      <w:r>
        <w:tab/>
        <w:t>7) проведение различных видов анализа слова (фонетиче</w:t>
      </w:r>
      <w:r>
        <w:softHyphen/>
        <w:t>ского, морфемного, словообразовательного, лексического, мор</w:t>
      </w:r>
      <w:r>
        <w:softHyphen/>
        <w:t>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</w:t>
      </w:r>
      <w:r>
        <w:softHyphen/>
        <w:t>делённым функциональным разновидностям языка, особенно</w:t>
      </w:r>
      <w:r>
        <w:softHyphen/>
        <w:t>стей языкового оформления, использования выразительных средств языка;</w:t>
      </w:r>
    </w:p>
    <w:p w:rsidR="0008729B" w:rsidRDefault="0008729B" w:rsidP="0008729B">
      <w:pPr>
        <w:pStyle w:val="Standard"/>
        <w:jc w:val="both"/>
      </w:pPr>
      <w:r>
        <w:tab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8729B" w:rsidRDefault="0008729B" w:rsidP="0008729B">
      <w:pPr>
        <w:pStyle w:val="Standard"/>
        <w:jc w:val="both"/>
      </w:pPr>
      <w:r>
        <w:lastRenderedPageBreak/>
        <w:tab/>
        <w:t>9) осознание эстетической функции родного языка, способ</w:t>
      </w:r>
      <w: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08729B" w:rsidRDefault="0008729B" w:rsidP="0008729B">
      <w:pPr>
        <w:pStyle w:val="Standard"/>
        <w:jc w:val="both"/>
      </w:pP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1.2.5.6 История России, всеобщая история.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 Умение создавать, применять и преобразовывать знаки и символы, модели и схемы для решения.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Умение определять понятия, создавать обобщения, устанавливать аналогии, классиф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цировать, самостоятельно выбирать основания и критерии для классификации.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Умения изучать и систематизировать информацию из различных исторических и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временных источников, раскрывая ее социальную принадлежность и познавательную ценность.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 Умение описывать условия существования, основные занятия, образ жизни людей в древности.</w:t>
      </w:r>
    </w:p>
    <w:p w:rsidR="0008729B" w:rsidRDefault="0008729B" w:rsidP="0008729B">
      <w:pPr>
        <w:tabs>
          <w:tab w:val="left" w:pos="0"/>
        </w:tabs>
        <w:spacing w:after="0"/>
        <w:ind w:left="66" w:firstLine="7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</w:rPr>
        <w:t>1.2.5.7 Обществознание.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29B" w:rsidRDefault="0008729B" w:rsidP="0008729B">
      <w:pPr>
        <w:tabs>
          <w:tab w:val="left" w:pos="0"/>
        </w:tabs>
        <w:spacing w:after="0"/>
        <w:ind w:left="66" w:firstLine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выпускниками основной школы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программы по обществознанию являются в сфере:</w:t>
      </w:r>
    </w:p>
    <w:p w:rsidR="0008729B" w:rsidRDefault="0008729B" w:rsidP="0008729B">
      <w:pPr>
        <w:pStyle w:val="a6"/>
        <w:keepNext/>
        <w:keepLines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извлекать и осмысливать информацию различного характера,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из доступных источников (диаграмм).</w:t>
      </w:r>
    </w:p>
    <w:p w:rsidR="0008729B" w:rsidRDefault="0008729B" w:rsidP="0008729B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 иллюстрировать конкретными примерами группы потребн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человека; приводить примеры основных видов деятельности человека.</w:t>
      </w:r>
    </w:p>
    <w:p w:rsidR="0008729B" w:rsidRDefault="0008729B" w:rsidP="0008729B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преступления.</w:t>
      </w:r>
    </w:p>
    <w:p w:rsidR="0008729B" w:rsidRDefault="0008729B" w:rsidP="0008729B">
      <w:pPr>
        <w:keepNext/>
        <w:keepLines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основ современных научных теорий общественного развития.</w:t>
      </w:r>
    </w:p>
    <w:p w:rsidR="0008729B" w:rsidRDefault="0008729B" w:rsidP="0008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color w:val="000000"/>
          <w:sz w:val="24"/>
          <w:szCs w:val="24"/>
        </w:rPr>
      </w:pPr>
    </w:p>
    <w:p w:rsidR="0008729B" w:rsidRDefault="0008729B" w:rsidP="0008729B">
      <w:pPr>
        <w:pStyle w:val="a6"/>
        <w:numPr>
          <w:ilvl w:val="3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География. </w:t>
      </w:r>
    </w:p>
    <w:p w:rsidR="0008729B" w:rsidRDefault="0008729B" w:rsidP="0008729B">
      <w:pPr>
        <w:ind w:left="9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правильно понимать и определять понятия, устанавливать аналогии в зад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ниях.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географии, ее роли в освоении планеты чел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веком.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 представления о географических объектах.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основами картографической грамотности и использования географич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карты для решения разнообразных задач.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логическое рассу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умозаключение и делать выводы. 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различать карты по содержанию, масштабу, способам картографического изображения;  выделять, описывать и объяснять по картам признаки географич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 объектов и явлений на материках, в океанах и различных странах.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определять географические особенности природы материков, океанов и отдельных стран; устанавливать связь между географическим положением, 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родными условиями, ресурсами и хозяйством отдельных регионов и стран; </w:t>
      </w:r>
    </w:p>
    <w:p w:rsidR="0008729B" w:rsidRDefault="0008729B" w:rsidP="0008729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географические знания для осуществления мер по сохран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природы и защите людей от стихийных природных и техногенных явлений.</w:t>
      </w:r>
    </w:p>
    <w:p w:rsidR="0008729B" w:rsidRDefault="0008729B" w:rsidP="00087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1.2.5.12 Биология.</w:t>
      </w:r>
    </w:p>
    <w:p w:rsidR="0008729B" w:rsidRDefault="0008729B" w:rsidP="0008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9B" w:rsidRDefault="0008729B" w:rsidP="00087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обмен веществ, движение, размножение, развитие, раздр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жимость, приспособленность, наследственность и изменчивость.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использовать биологические методы: наблюдение и описывание биол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гических объектов и процессов; 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правильно ставить биологические эксперименты и объяснять их результаты; знать и аргументировать основные правила поведения в природе.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деятельности человека в природе и  описывать приемы выращ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 и размножения культурных растений и ухода за ними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Знать и правильно соблюдать основные правила работы в кабинете биологии.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правильно оценивать роль растений в жизни человека; 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объяснять общность происхождения и эволюции систематич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групп растений на примерах сопоставления биологических объектов;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аргументировать свой ответ, приводить доказательства родства различных таксонов растений; 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классифицировать, самостоятельно выбирать основания и критерии для классификации. </w:t>
      </w:r>
    </w:p>
    <w:p w:rsidR="0008729B" w:rsidRDefault="0008729B" w:rsidP="0008729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формировать первоначальные представления о биологических объектах, процессах, явлениях, закономерностях.</w:t>
      </w:r>
    </w:p>
    <w:p w:rsidR="0008729B" w:rsidRDefault="0008729B" w:rsidP="0008729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29B" w:rsidRDefault="0008729B" w:rsidP="00087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6A" w:rsidRDefault="0005686A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86A">
        <w:rPr>
          <w:rFonts w:ascii="Times New Roman" w:hAnsi="Times New Roman"/>
          <w:b/>
          <w:sz w:val="24"/>
          <w:szCs w:val="24"/>
        </w:rPr>
        <w:t>1.3 Система оценки достижения планируемых результатов освоения ООП ООО.</w:t>
      </w:r>
    </w:p>
    <w:p w:rsidR="00852B7C" w:rsidRDefault="00852B7C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2B7C" w:rsidRDefault="00852B7C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 Организация и содержание оценочных процедур.</w:t>
      </w:r>
    </w:p>
    <w:p w:rsidR="00852B7C" w:rsidRDefault="00852B7C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251D" w:rsidRDefault="0058251D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251D" w:rsidRDefault="0058251D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Внешняя оценка.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t xml:space="preserve">Назначение ВПР – оценить уровень общеобразовательной подготовки учащихся  в соответствии с требованиями ФГОС. 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t xml:space="preserve">ВПР </w:t>
      </w:r>
      <w:proofErr w:type="gramStart"/>
      <w:r>
        <w:t>основаны</w:t>
      </w:r>
      <w:proofErr w:type="gramEnd"/>
      <w:r>
        <w:t xml:space="preserve"> на системно – </w:t>
      </w:r>
      <w:proofErr w:type="spellStart"/>
      <w:r>
        <w:t>деятельностном</w:t>
      </w:r>
      <w:proofErr w:type="spellEnd"/>
      <w:r>
        <w:t xml:space="preserve">, </w:t>
      </w:r>
      <w:proofErr w:type="spellStart"/>
      <w:r>
        <w:t>компетентностном</w:t>
      </w:r>
      <w:proofErr w:type="spellEnd"/>
      <w:r>
        <w:t xml:space="preserve"> и уровневом подходах. Они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и овладения </w:t>
      </w:r>
      <w:proofErr w:type="spellStart"/>
      <w:r>
        <w:t>межпре</w:t>
      </w:r>
      <w:r>
        <w:t>д</w:t>
      </w:r>
      <w:r>
        <w:t>метными</w:t>
      </w:r>
      <w:proofErr w:type="spellEnd"/>
      <w:r>
        <w:t xml:space="preserve"> понятиями, что требует Федеральный государственный образовательный стандарт. ВПР предусматривает оценку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следующих</w:t>
      </w:r>
      <w:proofErr w:type="gramEnd"/>
      <w:r>
        <w:t xml:space="preserve"> УУД. 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sym w:font="Symbol" w:char="F02D"/>
      </w:r>
      <w:r>
        <w:t xml:space="preserve"> Личностные действия: личностное, жизненное самоопределение, знание моральных норм, норм этикета, умение выделить нравственный аспект поведения, ориентация в социальных ролях и межличностных отношениях.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t xml:space="preserve"> </w:t>
      </w:r>
      <w:r>
        <w:sym w:font="Symbol" w:char="F02D"/>
      </w:r>
      <w:r>
        <w:t xml:space="preserve"> Регулятивные действия: целеполагание, планирование, контроль и коррекция, </w:t>
      </w:r>
      <w:proofErr w:type="spellStart"/>
      <w:r>
        <w:t>саморегуляция</w:t>
      </w:r>
      <w:proofErr w:type="spellEnd"/>
      <w:r>
        <w:t xml:space="preserve">. </w:t>
      </w:r>
      <w:r>
        <w:sym w:font="Symbol" w:char="F02D"/>
      </w:r>
      <w:r>
        <w:t xml:space="preserve"> </w:t>
      </w:r>
      <w:proofErr w:type="spellStart"/>
      <w:proofErr w:type="gramStart"/>
      <w:r>
        <w:t>Общеучебные</w:t>
      </w:r>
      <w:proofErr w:type="spellEnd"/>
      <w:r>
        <w:t xml:space="preserve"> УУД: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</w:t>
      </w:r>
      <w:r>
        <w:t>к</w:t>
      </w:r>
      <w:r>
        <w:t>сия способов и условий действия, контроль и оценка процесса и результатов деятельности; смы</w:t>
      </w:r>
      <w:r>
        <w:t>с</w:t>
      </w:r>
      <w:r>
        <w:t>ловое чтение как осмысление цели чтения и выбор вида чтения в зависимости от цели;</w:t>
      </w:r>
      <w:proofErr w:type="gramEnd"/>
      <w:r>
        <w:t xml:space="preserve"> извлеч</w:t>
      </w:r>
      <w:r>
        <w:t>е</w:t>
      </w:r>
      <w:r>
        <w:t>ние необходимой информации из текстов различных жанров; определение основной и второст</w:t>
      </w:r>
      <w:r>
        <w:t>е</w:t>
      </w:r>
      <w:r>
        <w:t>пенной информации; моделирование, преобразование модели.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t xml:space="preserve"> </w:t>
      </w:r>
      <w:r>
        <w:sym w:font="Symbol" w:char="F02D"/>
      </w:r>
      <w:r>
        <w:t xml:space="preserve"> Логические универсальные действия: анализ объектов в целях выделения признаков; синтез, в </w:t>
      </w:r>
      <w:proofErr w:type="spellStart"/>
      <w:r>
        <w:t>т.ч</w:t>
      </w:r>
      <w:proofErr w:type="spellEnd"/>
      <w:r>
        <w:t xml:space="preserve">. самостоятельное достраивание с восполнением недостающих компонентов; выбор оснований </w:t>
      </w:r>
      <w:r>
        <w:lastRenderedPageBreak/>
        <w:t>и критериев для сравнения; подведение под понятие, выведение следствий; установление пр</w:t>
      </w:r>
      <w:r>
        <w:t>и</w:t>
      </w:r>
      <w:r>
        <w:t>чинно-следственных связей; построение логической цепи рассуждений; доказательство.</w:t>
      </w:r>
    </w:p>
    <w:p w:rsidR="00E20A56" w:rsidRDefault="00E20A56" w:rsidP="00852B7C">
      <w:pPr>
        <w:pStyle w:val="TableParagraph"/>
        <w:tabs>
          <w:tab w:val="left" w:pos="2328"/>
        </w:tabs>
        <w:spacing w:line="302" w:lineRule="exact"/>
        <w:ind w:left="110"/>
      </w:pPr>
      <w:r>
        <w:t xml:space="preserve"> </w:t>
      </w:r>
      <w:r>
        <w:sym w:font="Symbol" w:char="F02D"/>
      </w:r>
      <w:r>
        <w:t xml:space="preserve"> Коммуникативные действия: умение с достаточной полнотой и точностью выражать свои мы</w:t>
      </w:r>
      <w:r>
        <w:t>с</w:t>
      </w:r>
      <w:r>
        <w:t>ли в соответствии с задачами и условиями коммуникации, владение монологической и диалог</w:t>
      </w:r>
      <w:r>
        <w:t>и</w:t>
      </w:r>
      <w:r>
        <w:t>ческой формами речи в соответствии с грамматическими и синтаксическими нормами.</w:t>
      </w:r>
    </w:p>
    <w:p w:rsidR="00703464" w:rsidRPr="00AF06A5" w:rsidRDefault="00E20A56" w:rsidP="00703464">
      <w:pPr>
        <w:pStyle w:val="TableParagraph"/>
        <w:spacing w:line="315" w:lineRule="exact"/>
        <w:ind w:left="110"/>
        <w:rPr>
          <w:sz w:val="24"/>
          <w:szCs w:val="24"/>
        </w:rPr>
      </w:pPr>
      <w:r>
        <w:t xml:space="preserve"> </w:t>
      </w:r>
      <w:r w:rsidR="00912A5C">
        <w:t xml:space="preserve">  </w:t>
      </w:r>
      <w:r w:rsidR="0058251D">
        <w:t xml:space="preserve">Результаты  ВПР использовать для принятия решений в отношении конкретных учащихся </w:t>
      </w:r>
      <w:proofErr w:type="gramStart"/>
      <w:r w:rsidR="0058251D">
        <w:t xml:space="preserve">( </w:t>
      </w:r>
      <w:proofErr w:type="gramEnd"/>
      <w:r w:rsidR="0058251D">
        <w:t>д</w:t>
      </w:r>
      <w:r w:rsidR="0058251D">
        <w:t>и</w:t>
      </w:r>
      <w:r w:rsidR="0058251D">
        <w:t>агностика проблем в обучении — определение мер по их преодолению — корректировка образ</w:t>
      </w:r>
      <w:r w:rsidR="0058251D">
        <w:t>о</w:t>
      </w:r>
      <w:r w:rsidR="0058251D">
        <w:t>вательного процесса).</w:t>
      </w:r>
      <w:r w:rsidR="00703464" w:rsidRPr="00703464">
        <w:rPr>
          <w:sz w:val="24"/>
          <w:szCs w:val="24"/>
        </w:rPr>
        <w:t xml:space="preserve"> </w:t>
      </w:r>
      <w:r w:rsidR="00703464">
        <w:rPr>
          <w:sz w:val="24"/>
          <w:szCs w:val="24"/>
        </w:rPr>
        <w:t xml:space="preserve">По результатам определения несформированных планируемых </w:t>
      </w:r>
      <w:r w:rsidR="00703464" w:rsidRPr="00AF06A5">
        <w:rPr>
          <w:sz w:val="24"/>
          <w:szCs w:val="24"/>
        </w:rPr>
        <w:t>р</w:t>
      </w:r>
      <w:r w:rsidR="00703464" w:rsidRPr="00AF06A5">
        <w:rPr>
          <w:sz w:val="24"/>
          <w:szCs w:val="24"/>
        </w:rPr>
        <w:t>е</w:t>
      </w:r>
      <w:r w:rsidR="00703464" w:rsidRPr="00AF06A5">
        <w:rPr>
          <w:sz w:val="24"/>
          <w:szCs w:val="24"/>
        </w:rPr>
        <w:t xml:space="preserve">зультатов каждому </w:t>
      </w:r>
      <w:r w:rsidR="00703464" w:rsidRPr="00AF06A5">
        <w:rPr>
          <w:spacing w:val="-3"/>
          <w:sz w:val="24"/>
          <w:szCs w:val="24"/>
        </w:rPr>
        <w:t xml:space="preserve">учебному </w:t>
      </w:r>
      <w:r w:rsidR="00703464">
        <w:rPr>
          <w:sz w:val="24"/>
          <w:szCs w:val="24"/>
        </w:rPr>
        <w:t>предмету и классу, составлять «дорожную карту» ликвид</w:t>
      </w:r>
      <w:r w:rsidR="00703464">
        <w:rPr>
          <w:sz w:val="24"/>
          <w:szCs w:val="24"/>
        </w:rPr>
        <w:t>а</w:t>
      </w:r>
      <w:r w:rsidR="00703464">
        <w:rPr>
          <w:sz w:val="24"/>
          <w:szCs w:val="24"/>
        </w:rPr>
        <w:t xml:space="preserve">ции дефицитов </w:t>
      </w:r>
      <w:proofErr w:type="spellStart"/>
      <w:r w:rsidR="00703464">
        <w:rPr>
          <w:sz w:val="24"/>
          <w:szCs w:val="24"/>
        </w:rPr>
        <w:t>сформированности</w:t>
      </w:r>
      <w:proofErr w:type="spellEnd"/>
      <w:r w:rsidR="00703464">
        <w:rPr>
          <w:sz w:val="24"/>
          <w:szCs w:val="24"/>
        </w:rPr>
        <w:t xml:space="preserve"> планируемых результатов.</w:t>
      </w:r>
    </w:p>
    <w:p w:rsidR="00CB6A8F" w:rsidRPr="005F6336" w:rsidRDefault="00CB6A8F" w:rsidP="00CB6A8F">
      <w:pPr>
        <w:pStyle w:val="TableParagraph"/>
        <w:tabs>
          <w:tab w:val="left" w:pos="1715"/>
        </w:tabs>
        <w:ind w:left="110" w:right="92"/>
        <w:rPr>
          <w:sz w:val="24"/>
          <w:szCs w:val="24"/>
        </w:rPr>
      </w:pPr>
      <w:r>
        <w:rPr>
          <w:sz w:val="24"/>
          <w:szCs w:val="24"/>
        </w:rPr>
        <w:t>Вносить изменения в рабочие программы,</w:t>
      </w:r>
      <w:r w:rsidRPr="005F6336">
        <w:rPr>
          <w:sz w:val="24"/>
          <w:szCs w:val="24"/>
        </w:rPr>
        <w:t xml:space="preserve"> в технологические кар</w:t>
      </w:r>
      <w:r>
        <w:rPr>
          <w:sz w:val="24"/>
          <w:szCs w:val="24"/>
        </w:rPr>
        <w:t xml:space="preserve">ты </w:t>
      </w:r>
      <w:r w:rsidRPr="005F6336">
        <w:rPr>
          <w:spacing w:val="-4"/>
          <w:sz w:val="24"/>
          <w:szCs w:val="24"/>
        </w:rPr>
        <w:t xml:space="preserve">учебных </w:t>
      </w:r>
      <w:r w:rsidRPr="005F6336">
        <w:rPr>
          <w:sz w:val="24"/>
          <w:szCs w:val="24"/>
        </w:rPr>
        <w:t xml:space="preserve">занятий с </w:t>
      </w:r>
      <w:r w:rsidRPr="005F6336">
        <w:rPr>
          <w:spacing w:val="-3"/>
          <w:sz w:val="24"/>
          <w:szCs w:val="24"/>
        </w:rPr>
        <w:t xml:space="preserve">указанием </w:t>
      </w:r>
      <w:r w:rsidRPr="005F6336">
        <w:rPr>
          <w:sz w:val="24"/>
          <w:szCs w:val="24"/>
        </w:rPr>
        <w:t>ме</w:t>
      </w:r>
      <w:r>
        <w:rPr>
          <w:sz w:val="24"/>
          <w:szCs w:val="24"/>
        </w:rPr>
        <w:t xml:space="preserve">тодов обучения, организационных форм </w:t>
      </w:r>
      <w:r w:rsidRPr="005F6336">
        <w:rPr>
          <w:sz w:val="24"/>
          <w:szCs w:val="24"/>
        </w:rPr>
        <w:t>обучения,</w:t>
      </w:r>
      <w:r>
        <w:rPr>
          <w:sz w:val="24"/>
          <w:szCs w:val="24"/>
        </w:rPr>
        <w:t xml:space="preserve"> средств </w:t>
      </w:r>
      <w:r w:rsidRPr="005F6336">
        <w:rPr>
          <w:spacing w:val="-3"/>
          <w:sz w:val="24"/>
          <w:szCs w:val="24"/>
        </w:rPr>
        <w:t xml:space="preserve">обучения, </w:t>
      </w:r>
      <w:r w:rsidRPr="005F6336">
        <w:rPr>
          <w:sz w:val="24"/>
          <w:szCs w:val="24"/>
        </w:rPr>
        <w:t>с</w:t>
      </w:r>
      <w:r w:rsidRPr="005F6336">
        <w:rPr>
          <w:sz w:val="24"/>
          <w:szCs w:val="24"/>
        </w:rPr>
        <w:t>о</w:t>
      </w:r>
      <w:r w:rsidRPr="005F6336">
        <w:rPr>
          <w:sz w:val="24"/>
          <w:szCs w:val="24"/>
        </w:rPr>
        <w:t>временных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>педагогических технологий, позволяющих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>осуществлять образовательный процесс,</w:t>
      </w:r>
      <w:r>
        <w:rPr>
          <w:sz w:val="24"/>
          <w:szCs w:val="24"/>
        </w:rPr>
        <w:t xml:space="preserve"> направленный </w:t>
      </w:r>
      <w:r w:rsidRPr="005F6336">
        <w:rPr>
          <w:spacing w:val="-8"/>
          <w:sz w:val="24"/>
          <w:szCs w:val="24"/>
        </w:rPr>
        <w:t xml:space="preserve">на </w:t>
      </w:r>
      <w:r w:rsidRPr="005F6336">
        <w:rPr>
          <w:sz w:val="24"/>
          <w:szCs w:val="24"/>
        </w:rPr>
        <w:t>эффективное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умений, </w:t>
      </w:r>
      <w:r w:rsidRPr="005F6336">
        <w:rPr>
          <w:spacing w:val="-5"/>
          <w:sz w:val="24"/>
          <w:szCs w:val="24"/>
        </w:rPr>
        <w:t xml:space="preserve">видов </w:t>
      </w:r>
      <w:r w:rsidRPr="005F6336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>х</w:t>
      </w:r>
      <w:r w:rsidRPr="005F6336">
        <w:rPr>
          <w:sz w:val="24"/>
          <w:szCs w:val="24"/>
        </w:rPr>
        <w:t>а</w:t>
      </w:r>
      <w:r w:rsidRPr="005F6336">
        <w:rPr>
          <w:sz w:val="24"/>
          <w:szCs w:val="24"/>
        </w:rPr>
        <w:t>рактеризующих достижение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5F6336">
        <w:rPr>
          <w:sz w:val="24"/>
          <w:szCs w:val="24"/>
        </w:rPr>
        <w:t xml:space="preserve">результатов освоения </w:t>
      </w:r>
      <w:r>
        <w:rPr>
          <w:sz w:val="24"/>
          <w:szCs w:val="24"/>
        </w:rPr>
        <w:t>ООП ООО.</w:t>
      </w:r>
    </w:p>
    <w:p w:rsidR="00E20A56" w:rsidRDefault="00E20A56" w:rsidP="00912A5C">
      <w:pPr>
        <w:pStyle w:val="TableParagraph"/>
        <w:tabs>
          <w:tab w:val="left" w:pos="2328"/>
        </w:tabs>
        <w:spacing w:line="302" w:lineRule="exact"/>
        <w:ind w:left="110"/>
      </w:pPr>
    </w:p>
    <w:p w:rsidR="0058251D" w:rsidRDefault="0058251D" w:rsidP="00912A5C">
      <w:pPr>
        <w:pStyle w:val="TableParagraph"/>
        <w:tabs>
          <w:tab w:val="left" w:pos="2328"/>
        </w:tabs>
        <w:spacing w:line="302" w:lineRule="exact"/>
        <w:ind w:left="110"/>
      </w:pPr>
    </w:p>
    <w:p w:rsidR="00852B7C" w:rsidRDefault="00852B7C" w:rsidP="00852B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2B7C" w:rsidRDefault="00852B7C" w:rsidP="00852B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2B7C" w:rsidRDefault="00852B7C" w:rsidP="00852B7C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2B7C" w:rsidRDefault="00852B7C" w:rsidP="000568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85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566"/>
    <w:multiLevelType w:val="hybridMultilevel"/>
    <w:tmpl w:val="7924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00A"/>
    <w:multiLevelType w:val="hybridMultilevel"/>
    <w:tmpl w:val="68503688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1461"/>
    <w:multiLevelType w:val="hybridMultilevel"/>
    <w:tmpl w:val="F4309864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D3D"/>
    <w:multiLevelType w:val="hybridMultilevel"/>
    <w:tmpl w:val="50F8C624"/>
    <w:lvl w:ilvl="0" w:tplc="9DB6E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6249"/>
    <w:multiLevelType w:val="hybridMultilevel"/>
    <w:tmpl w:val="C75C9C4A"/>
    <w:lvl w:ilvl="0" w:tplc="3FFAB6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A0847"/>
    <w:multiLevelType w:val="hybridMultilevel"/>
    <w:tmpl w:val="9D14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77977"/>
    <w:multiLevelType w:val="hybridMultilevel"/>
    <w:tmpl w:val="6DD0494C"/>
    <w:lvl w:ilvl="0" w:tplc="719E4544">
      <w:start w:val="1"/>
      <w:numFmt w:val="decimal"/>
      <w:lvlText w:val="%1)"/>
      <w:lvlJc w:val="left"/>
      <w:pPr>
        <w:ind w:left="78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6E92379E"/>
    <w:multiLevelType w:val="hybridMultilevel"/>
    <w:tmpl w:val="C4FC8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246DE"/>
    <w:multiLevelType w:val="multilevel"/>
    <w:tmpl w:val="F92EE7C0"/>
    <w:lvl w:ilvl="0">
      <w:start w:val="1"/>
      <w:numFmt w:val="decimal"/>
      <w:lvlText w:val="%1."/>
      <w:lvlJc w:val="left"/>
      <w:pPr>
        <w:ind w:left="1358" w:hanging="360"/>
      </w:pPr>
    </w:lvl>
    <w:lvl w:ilvl="1">
      <w:start w:val="2"/>
      <w:numFmt w:val="decimal"/>
      <w:isLgl/>
      <w:lvlText w:val="%1.%2"/>
      <w:lvlJc w:val="left"/>
      <w:pPr>
        <w:ind w:left="1718" w:hanging="720"/>
      </w:pPr>
    </w:lvl>
    <w:lvl w:ilvl="2">
      <w:start w:val="5"/>
      <w:numFmt w:val="decimal"/>
      <w:isLgl/>
      <w:lvlText w:val="%1.%2.%3"/>
      <w:lvlJc w:val="left"/>
      <w:pPr>
        <w:ind w:left="1718" w:hanging="720"/>
      </w:pPr>
    </w:lvl>
    <w:lvl w:ilvl="3">
      <w:start w:val="8"/>
      <w:numFmt w:val="decimal"/>
      <w:isLgl/>
      <w:lvlText w:val="%1.%2.%3.%4"/>
      <w:lvlJc w:val="left"/>
      <w:pPr>
        <w:ind w:left="1718" w:hanging="720"/>
      </w:pPr>
    </w:lvl>
    <w:lvl w:ilvl="4">
      <w:start w:val="1"/>
      <w:numFmt w:val="decimal"/>
      <w:isLgl/>
      <w:lvlText w:val="%1.%2.%3.%4.%5"/>
      <w:lvlJc w:val="left"/>
      <w:pPr>
        <w:ind w:left="2078" w:hanging="1080"/>
      </w:pPr>
    </w:lvl>
    <w:lvl w:ilvl="5">
      <w:start w:val="1"/>
      <w:numFmt w:val="decimal"/>
      <w:isLgl/>
      <w:lvlText w:val="%1.%2.%3.%4.%5.%6"/>
      <w:lvlJc w:val="left"/>
      <w:pPr>
        <w:ind w:left="2078" w:hanging="1080"/>
      </w:pPr>
    </w:lvl>
    <w:lvl w:ilvl="6">
      <w:start w:val="1"/>
      <w:numFmt w:val="decimal"/>
      <w:isLgl/>
      <w:lvlText w:val="%1.%2.%3.%4.%5.%6.%7"/>
      <w:lvlJc w:val="left"/>
      <w:pPr>
        <w:ind w:left="2438" w:hanging="1440"/>
      </w:pPr>
    </w:lvl>
    <w:lvl w:ilvl="7">
      <w:start w:val="1"/>
      <w:numFmt w:val="decimal"/>
      <w:isLgl/>
      <w:lvlText w:val="%1.%2.%3.%4.%5.%6.%7.%8"/>
      <w:lvlJc w:val="left"/>
      <w:pPr>
        <w:ind w:left="2438" w:hanging="1440"/>
      </w:pPr>
    </w:lvl>
    <w:lvl w:ilvl="8">
      <w:start w:val="1"/>
      <w:numFmt w:val="decimal"/>
      <w:isLgl/>
      <w:lvlText w:val="%1.%2.%3.%4.%5.%6.%7.%8.%9"/>
      <w:lvlJc w:val="left"/>
      <w:pPr>
        <w:ind w:left="279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BD"/>
    <w:rsid w:val="000027FA"/>
    <w:rsid w:val="00024358"/>
    <w:rsid w:val="0005686A"/>
    <w:rsid w:val="00067D18"/>
    <w:rsid w:val="0008729B"/>
    <w:rsid w:val="00094BDE"/>
    <w:rsid w:val="000E0968"/>
    <w:rsid w:val="0026485D"/>
    <w:rsid w:val="00277490"/>
    <w:rsid w:val="002F6EBD"/>
    <w:rsid w:val="003375EA"/>
    <w:rsid w:val="0046050B"/>
    <w:rsid w:val="004D2535"/>
    <w:rsid w:val="004F100A"/>
    <w:rsid w:val="0052316B"/>
    <w:rsid w:val="005523AC"/>
    <w:rsid w:val="0058251D"/>
    <w:rsid w:val="005F78B1"/>
    <w:rsid w:val="006E05F3"/>
    <w:rsid w:val="00703464"/>
    <w:rsid w:val="00725664"/>
    <w:rsid w:val="0076494F"/>
    <w:rsid w:val="00852B7C"/>
    <w:rsid w:val="008707B8"/>
    <w:rsid w:val="008D4797"/>
    <w:rsid w:val="00912A5C"/>
    <w:rsid w:val="00997E90"/>
    <w:rsid w:val="00A067FD"/>
    <w:rsid w:val="00A30BBE"/>
    <w:rsid w:val="00AA49C7"/>
    <w:rsid w:val="00AA6FE5"/>
    <w:rsid w:val="00AF22DE"/>
    <w:rsid w:val="00B81A60"/>
    <w:rsid w:val="00BC720E"/>
    <w:rsid w:val="00C42201"/>
    <w:rsid w:val="00CB6A8F"/>
    <w:rsid w:val="00D216AF"/>
    <w:rsid w:val="00D23688"/>
    <w:rsid w:val="00D61FFF"/>
    <w:rsid w:val="00DD1F7B"/>
    <w:rsid w:val="00E20A56"/>
    <w:rsid w:val="00E43D75"/>
    <w:rsid w:val="00E522D9"/>
    <w:rsid w:val="00EB19CD"/>
    <w:rsid w:val="00EC6215"/>
    <w:rsid w:val="00ED377C"/>
    <w:rsid w:val="00EE3B5F"/>
    <w:rsid w:val="00FB0C7C"/>
    <w:rsid w:val="00FB4D4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08729B"/>
  </w:style>
  <w:style w:type="paragraph" w:styleId="a6">
    <w:name w:val="List Paragraph"/>
    <w:basedOn w:val="a"/>
    <w:link w:val="a5"/>
    <w:uiPriority w:val="34"/>
    <w:qFormat/>
    <w:rsid w:val="0008729B"/>
    <w:pPr>
      <w:ind w:left="720"/>
      <w:contextualSpacing/>
    </w:pPr>
  </w:style>
  <w:style w:type="paragraph" w:customStyle="1" w:styleId="Standard">
    <w:name w:val="Standard"/>
    <w:rsid w:val="0008729B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E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08729B"/>
  </w:style>
  <w:style w:type="paragraph" w:styleId="a6">
    <w:name w:val="List Paragraph"/>
    <w:basedOn w:val="a"/>
    <w:link w:val="a5"/>
    <w:uiPriority w:val="34"/>
    <w:qFormat/>
    <w:rsid w:val="0008729B"/>
    <w:pPr>
      <w:ind w:left="720"/>
      <w:contextualSpacing/>
    </w:pPr>
  </w:style>
  <w:style w:type="paragraph" w:customStyle="1" w:styleId="Standard">
    <w:name w:val="Standard"/>
    <w:rsid w:val="0008729B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E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11</cp:revision>
  <cp:lastPrinted>2020-12-07T06:00:00Z</cp:lastPrinted>
  <dcterms:created xsi:type="dcterms:W3CDTF">2020-12-04T12:53:00Z</dcterms:created>
  <dcterms:modified xsi:type="dcterms:W3CDTF">2020-12-07T10:20:00Z</dcterms:modified>
</cp:coreProperties>
</file>