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E3D" w:rsidRPr="00283FBA" w:rsidRDefault="00175DB7" w:rsidP="00175DB7">
      <w:pPr>
        <w:spacing w:after="160" w:line="360" w:lineRule="auto"/>
        <w:ind w:hanging="709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r w:rsidRPr="00175D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62pt">
            <v:imagedata r:id="rId8" o:title="химия"/>
          </v:shape>
        </w:pict>
      </w:r>
      <w:bookmarkEnd w:id="0"/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08DD" w:rsidRDefault="00036B05" w:rsidP="00916E2A">
      <w:pPr>
        <w:tabs>
          <w:tab w:val="left" w:pos="567"/>
          <w:tab w:val="left" w:pos="900"/>
          <w:tab w:val="left" w:pos="1440"/>
        </w:tabs>
        <w:suppressAutoHyphens/>
        <w:spacing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Рабочая п</w:t>
      </w:r>
      <w:r w:rsidRPr="00283F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рограмма</w:t>
      </w:r>
      <w:r w:rsidR="000208D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учебному предмету «Химия» разработана на </w:t>
      </w:r>
      <w:r>
        <w:rPr>
          <w:rFonts w:ascii="Times New Roman" w:hAnsi="Times New Roman"/>
          <w:sz w:val="24"/>
          <w:szCs w:val="24"/>
        </w:rPr>
        <w:t>основе:</w:t>
      </w:r>
    </w:p>
    <w:p w:rsidR="00036B05" w:rsidRDefault="00036B05" w:rsidP="000208DD">
      <w:pPr>
        <w:numPr>
          <w:ilvl w:val="0"/>
          <w:numId w:val="26"/>
        </w:numPr>
        <w:tabs>
          <w:tab w:val="left" w:pos="567"/>
          <w:tab w:val="left" w:pos="900"/>
          <w:tab w:val="left" w:pos="1440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5B8F">
        <w:rPr>
          <w:rFonts w:ascii="Times New Roman" w:hAnsi="Times New Roman"/>
          <w:sz w:val="24"/>
          <w:szCs w:val="24"/>
        </w:rPr>
        <w:t>О</w:t>
      </w:r>
      <w:r w:rsidR="000208DD">
        <w:rPr>
          <w:rFonts w:ascii="Times New Roman" w:hAnsi="Times New Roman"/>
          <w:sz w:val="24"/>
          <w:szCs w:val="24"/>
        </w:rPr>
        <w:t xml:space="preserve">ОП ООО ГБОУ СОШ </w:t>
      </w:r>
      <w:proofErr w:type="gramStart"/>
      <w:r w:rsidR="000208DD">
        <w:rPr>
          <w:rFonts w:ascii="Times New Roman" w:hAnsi="Times New Roman"/>
          <w:sz w:val="24"/>
          <w:szCs w:val="24"/>
        </w:rPr>
        <w:t>с</w:t>
      </w:r>
      <w:proofErr w:type="gramEnd"/>
      <w:r w:rsidR="000208D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0208DD">
        <w:rPr>
          <w:rFonts w:ascii="Times New Roman" w:hAnsi="Times New Roman"/>
          <w:sz w:val="24"/>
          <w:szCs w:val="24"/>
        </w:rPr>
        <w:t>Екатериновка</w:t>
      </w:r>
      <w:proofErr w:type="gramEnd"/>
      <w:r w:rsidR="000208DD">
        <w:rPr>
          <w:rFonts w:ascii="Times New Roman" w:hAnsi="Times New Roman"/>
          <w:sz w:val="24"/>
          <w:szCs w:val="24"/>
        </w:rPr>
        <w:t xml:space="preserve"> м.р. Безенчукский самарской области;</w:t>
      </w:r>
    </w:p>
    <w:p w:rsidR="000208DD" w:rsidRDefault="000208DD" w:rsidP="000208DD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 xml:space="preserve">авторской программы «Химия» Н.Н. </w:t>
      </w:r>
      <w:proofErr w:type="spellStart"/>
      <w:r>
        <w:rPr>
          <w:rFonts w:ascii="Times New Roman" w:hAnsi="Times New Roman"/>
          <w:sz w:val="24"/>
        </w:rPr>
        <w:t>Гара</w:t>
      </w:r>
      <w:proofErr w:type="spellEnd"/>
      <w:r>
        <w:rPr>
          <w:rFonts w:ascii="Times New Roman" w:hAnsi="Times New Roman"/>
          <w:sz w:val="24"/>
        </w:rPr>
        <w:t>, М.: « Просвещение», 2019</w:t>
      </w:r>
    </w:p>
    <w:p w:rsidR="000208DD" w:rsidRPr="000F5B8F" w:rsidRDefault="000208DD" w:rsidP="00916E2A">
      <w:pPr>
        <w:tabs>
          <w:tab w:val="left" w:pos="567"/>
          <w:tab w:val="left" w:pos="900"/>
          <w:tab w:val="left" w:pos="1440"/>
        </w:tabs>
        <w:suppressAutoHyphens/>
        <w:spacing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036B05" w:rsidRPr="000F5B8F" w:rsidRDefault="00036B05" w:rsidP="00916E2A">
      <w:pPr>
        <w:tabs>
          <w:tab w:val="left" w:pos="567"/>
          <w:tab w:val="left" w:pos="900"/>
          <w:tab w:val="left" w:pos="1440"/>
        </w:tabs>
        <w:suppressAutoHyphens/>
        <w:spacing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5B8F">
        <w:rPr>
          <w:rFonts w:ascii="Times New Roman" w:hAnsi="Times New Roman"/>
          <w:sz w:val="24"/>
          <w:szCs w:val="24"/>
        </w:rPr>
        <w:t>В рамках реализации федерального государственного образовательного стандарта основного общего образования изучение учебного предмета «</w:t>
      </w:r>
      <w:r>
        <w:rPr>
          <w:rFonts w:ascii="Times New Roman" w:hAnsi="Times New Roman"/>
          <w:sz w:val="24"/>
          <w:szCs w:val="24"/>
        </w:rPr>
        <w:t>Химия</w:t>
      </w:r>
      <w:r w:rsidRPr="000F5B8F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3"/>
        <w:gridCol w:w="3264"/>
        <w:gridCol w:w="3264"/>
      </w:tblGrid>
      <w:tr w:rsidR="00036B05" w:rsidRPr="000F5B8F" w:rsidTr="00283FBA">
        <w:tc>
          <w:tcPr>
            <w:tcW w:w="3043" w:type="dxa"/>
          </w:tcPr>
          <w:p w:rsidR="00036B05" w:rsidRPr="000F5B8F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0F5B8F">
              <w:rPr>
                <w:b/>
                <w:bCs/>
                <w:lang w:eastAsia="ar-SA"/>
              </w:rPr>
              <w:t>Классы</w:t>
            </w:r>
          </w:p>
        </w:tc>
        <w:tc>
          <w:tcPr>
            <w:tcW w:w="3264" w:type="dxa"/>
          </w:tcPr>
          <w:p w:rsidR="00036B05" w:rsidRPr="000F5B8F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0F5B8F">
              <w:rPr>
                <w:b/>
                <w:bCs/>
                <w:lang w:eastAsia="ar-SA"/>
              </w:rPr>
              <w:t>Количество часов в неделю</w:t>
            </w:r>
          </w:p>
        </w:tc>
        <w:tc>
          <w:tcPr>
            <w:tcW w:w="3264" w:type="dxa"/>
          </w:tcPr>
          <w:p w:rsidR="00036B05" w:rsidRPr="000F5B8F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0F5B8F">
              <w:rPr>
                <w:b/>
                <w:bCs/>
                <w:lang w:eastAsia="ar-SA"/>
              </w:rPr>
              <w:t>Количество часов в год</w:t>
            </w:r>
          </w:p>
        </w:tc>
      </w:tr>
      <w:tr w:rsidR="00036B05" w:rsidRPr="000F5B8F" w:rsidTr="00283FBA">
        <w:tc>
          <w:tcPr>
            <w:tcW w:w="3043" w:type="dxa"/>
          </w:tcPr>
          <w:p w:rsidR="00036B05" w:rsidRPr="00916E2A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both"/>
              <w:rPr>
                <w:bCs/>
                <w:lang w:eastAsia="ar-SA"/>
              </w:rPr>
            </w:pPr>
            <w:r w:rsidRPr="00916E2A">
              <w:rPr>
                <w:bCs/>
                <w:lang w:eastAsia="ar-SA"/>
              </w:rPr>
              <w:t>8 класс</w:t>
            </w:r>
          </w:p>
        </w:tc>
        <w:tc>
          <w:tcPr>
            <w:tcW w:w="3264" w:type="dxa"/>
          </w:tcPr>
          <w:p w:rsidR="00036B05" w:rsidRPr="00916E2A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center"/>
              <w:rPr>
                <w:bCs/>
                <w:lang w:eastAsia="ar-SA"/>
              </w:rPr>
            </w:pPr>
            <w:r w:rsidRPr="00916E2A">
              <w:rPr>
                <w:bCs/>
                <w:lang w:eastAsia="ar-SA"/>
              </w:rPr>
              <w:t>2</w:t>
            </w:r>
          </w:p>
        </w:tc>
        <w:tc>
          <w:tcPr>
            <w:tcW w:w="3264" w:type="dxa"/>
          </w:tcPr>
          <w:p w:rsidR="00036B05" w:rsidRPr="00916E2A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center"/>
              <w:rPr>
                <w:bCs/>
                <w:lang w:eastAsia="ar-SA"/>
              </w:rPr>
            </w:pPr>
            <w:r w:rsidRPr="00916E2A">
              <w:rPr>
                <w:bCs/>
                <w:lang w:eastAsia="ar-SA"/>
              </w:rPr>
              <w:t>68</w:t>
            </w:r>
          </w:p>
        </w:tc>
      </w:tr>
      <w:tr w:rsidR="00036B05" w:rsidRPr="000F5B8F" w:rsidTr="00283FBA">
        <w:tc>
          <w:tcPr>
            <w:tcW w:w="3043" w:type="dxa"/>
          </w:tcPr>
          <w:p w:rsidR="00036B05" w:rsidRPr="00916E2A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both"/>
              <w:rPr>
                <w:bCs/>
                <w:lang w:eastAsia="ar-SA"/>
              </w:rPr>
            </w:pPr>
            <w:r w:rsidRPr="00916E2A">
              <w:rPr>
                <w:bCs/>
                <w:lang w:eastAsia="ar-SA"/>
              </w:rPr>
              <w:t>9 класс</w:t>
            </w:r>
          </w:p>
        </w:tc>
        <w:tc>
          <w:tcPr>
            <w:tcW w:w="3264" w:type="dxa"/>
          </w:tcPr>
          <w:p w:rsidR="00036B05" w:rsidRPr="00916E2A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center"/>
              <w:rPr>
                <w:bCs/>
                <w:lang w:eastAsia="ar-SA"/>
              </w:rPr>
            </w:pPr>
            <w:r w:rsidRPr="00916E2A">
              <w:rPr>
                <w:bCs/>
                <w:lang w:eastAsia="ar-SA"/>
              </w:rPr>
              <w:t>2</w:t>
            </w:r>
          </w:p>
        </w:tc>
        <w:tc>
          <w:tcPr>
            <w:tcW w:w="3264" w:type="dxa"/>
          </w:tcPr>
          <w:p w:rsidR="00036B05" w:rsidRPr="00916E2A" w:rsidRDefault="00036B05" w:rsidP="005A000C">
            <w:pPr>
              <w:pStyle w:val="msonormalcxspmiddle"/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jc w:val="center"/>
              <w:rPr>
                <w:bCs/>
                <w:lang w:eastAsia="ar-SA"/>
              </w:rPr>
            </w:pPr>
            <w:r w:rsidRPr="00916E2A">
              <w:rPr>
                <w:bCs/>
                <w:lang w:eastAsia="ar-SA"/>
              </w:rPr>
              <w:t>68</w:t>
            </w:r>
          </w:p>
        </w:tc>
      </w:tr>
    </w:tbl>
    <w:p w:rsidR="00036B05" w:rsidRPr="00283FBA" w:rsidRDefault="00036B05" w:rsidP="00283FBA">
      <w:pPr>
        <w:spacing w:after="160"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36B05" w:rsidRPr="00283FBA" w:rsidRDefault="000F1E3D" w:rsidP="00283FBA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28"/>
          <w:szCs w:val="28"/>
        </w:rPr>
        <w:t>1</w:t>
      </w:r>
      <w:r w:rsidR="00036B05" w:rsidRPr="000F1E3D">
        <w:rPr>
          <w:rFonts w:ascii="Times New Roman" w:hAnsi="Times New Roman"/>
          <w:b/>
          <w:i/>
          <w:sz w:val="28"/>
          <w:szCs w:val="28"/>
        </w:rPr>
        <w:t>. Планируемые результаты освоения учебного</w:t>
      </w:r>
      <w:r w:rsidR="00036B05">
        <w:rPr>
          <w:rFonts w:ascii="Times New Roman" w:hAnsi="Times New Roman"/>
          <w:b/>
          <w:i/>
          <w:sz w:val="36"/>
          <w:szCs w:val="36"/>
        </w:rPr>
        <w:t xml:space="preserve"> предмета «Химия»</w:t>
      </w:r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Изучение химии в основной школе дает возможность достичь следующих результатов в направлении </w:t>
      </w:r>
      <w:r w:rsidRPr="00283FBA">
        <w:rPr>
          <w:rFonts w:ascii="Times New Roman" w:hAnsi="Times New Roman"/>
          <w:b/>
          <w:sz w:val="24"/>
          <w:szCs w:val="24"/>
        </w:rPr>
        <w:t xml:space="preserve">личностного </w:t>
      </w:r>
      <w:r w:rsidRPr="00283FBA">
        <w:rPr>
          <w:rFonts w:ascii="Times New Roman" w:hAnsi="Times New Roman"/>
          <w:sz w:val="24"/>
          <w:szCs w:val="24"/>
        </w:rPr>
        <w:t xml:space="preserve">развития: </w:t>
      </w:r>
    </w:p>
    <w:p w:rsidR="00036B05" w:rsidRPr="00283FBA" w:rsidRDefault="00036B05" w:rsidP="00283FBA">
      <w:pPr>
        <w:numPr>
          <w:ilvl w:val="0"/>
          <w:numId w:val="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патриотизма, любви и уважению к Отечеству, чувства гордости за свою Родину, за российскую химическую науку;</w:t>
      </w:r>
    </w:p>
    <w:p w:rsidR="00036B05" w:rsidRPr="00283FBA" w:rsidRDefault="00036B05" w:rsidP="00283FB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 и общественной практики, а также социальному, культурному, языковому и духовному многообразию современного мира;</w:t>
      </w:r>
    </w:p>
    <w:p w:rsidR="00036B05" w:rsidRPr="00283FBA" w:rsidRDefault="00036B05" w:rsidP="00283FB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036B05" w:rsidRPr="00283FBA" w:rsidRDefault="00036B05" w:rsidP="00283FB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036B05" w:rsidRPr="00283FBA" w:rsidRDefault="00036B05" w:rsidP="00283FB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036B05" w:rsidRPr="00283FBA" w:rsidRDefault="00036B05" w:rsidP="00283FB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036B05" w:rsidRPr="00283FBA" w:rsidRDefault="00036B05" w:rsidP="00283FB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036B05" w:rsidRPr="00283FBA" w:rsidRDefault="00036B05" w:rsidP="00283FBA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развитие готовности к решению творческих задач, умения находить адекватные способы поведения и взаимодействия с партнерами во время учебной и </w:t>
      </w:r>
      <w:proofErr w:type="spellStart"/>
      <w:r w:rsidRPr="00283FBA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</w:t>
      </w:r>
      <w:proofErr w:type="gramStart"/>
      <w:r w:rsidRPr="00283FBA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3FBA">
        <w:rPr>
          <w:rFonts w:ascii="Times New Roman" w:hAnsi="Times New Roman"/>
          <w:b/>
          <w:sz w:val="24"/>
          <w:szCs w:val="24"/>
        </w:rPr>
        <w:t>Метапредметными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результатами освоения основной образовательной программы основного общего образования являются: 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 основы развития коммуникативных и познавательных универсальных учебных действий;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выполнять познавательные и практические задания, в том числе проектные;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самостоятельно и аргументированно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сложности;</w:t>
      </w:r>
    </w:p>
    <w:p w:rsidR="00036B05" w:rsidRPr="00283FBA" w:rsidRDefault="00036B05" w:rsidP="00283FB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позиции партнеров, в том числе в ситуации столкновения интересов;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 xml:space="preserve">Предметными результатами </w:t>
      </w:r>
      <w:r w:rsidRPr="00283FBA">
        <w:rPr>
          <w:rFonts w:ascii="Times New Roman" w:hAnsi="Times New Roman"/>
          <w:sz w:val="24"/>
          <w:szCs w:val="24"/>
        </w:rPr>
        <w:t>освоения Основной образовательной программы основного общего образования являются: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   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036B05" w:rsidRPr="00283FBA" w:rsidRDefault="00036B05" w:rsidP="00283FBA">
      <w:pPr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Обучающиеся </w:t>
      </w:r>
      <w:r w:rsidRPr="00283FBA">
        <w:rPr>
          <w:rFonts w:ascii="Times New Roman" w:hAnsi="Times New Roman"/>
          <w:sz w:val="24"/>
          <w:szCs w:val="24"/>
        </w:rPr>
        <w:t xml:space="preserve"> </w:t>
      </w:r>
      <w:r w:rsidRPr="00283FBA">
        <w:rPr>
          <w:rFonts w:ascii="Times New Roman" w:hAnsi="Times New Roman"/>
          <w:i/>
          <w:sz w:val="24"/>
          <w:szCs w:val="24"/>
        </w:rPr>
        <w:t>научится: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 систему химии;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сравнивать по составу оксиды, основания, кислоты, соли;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классифицировать оксиды и основания по свойствам, кислоты и соли – по составу;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пользоваться лабораторным оборудованием и химической посудой;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проводить несложные химические опыты и наблюдения за изменением свойств веще</w:t>
      </w:r>
      <w:proofErr w:type="gramStart"/>
      <w:r w:rsidRPr="00283FBA">
        <w:rPr>
          <w:rFonts w:ascii="Times New Roman" w:hAnsi="Times New Roman"/>
          <w:sz w:val="24"/>
          <w:szCs w:val="24"/>
        </w:rPr>
        <w:t>ств в пр</w:t>
      </w:r>
      <w:proofErr w:type="gramEnd"/>
      <w:r w:rsidRPr="00283FBA">
        <w:rPr>
          <w:rFonts w:ascii="Times New Roman" w:hAnsi="Times New Roman"/>
          <w:sz w:val="24"/>
          <w:szCs w:val="24"/>
        </w:rPr>
        <w:t>оцессе их превращений; соблюдать правила техники безопасности при проведении наблюдений и опытов;</w:t>
      </w:r>
    </w:p>
    <w:p w:rsidR="00036B05" w:rsidRPr="00283FBA" w:rsidRDefault="00036B05" w:rsidP="00283FBA">
      <w:pPr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Выпускник </w:t>
      </w:r>
      <w:r w:rsidRPr="00283FBA">
        <w:rPr>
          <w:rFonts w:ascii="Times New Roman" w:hAnsi="Times New Roman"/>
          <w:i/>
          <w:sz w:val="24"/>
          <w:szCs w:val="24"/>
        </w:rPr>
        <w:t>получит возможность научиться</w:t>
      </w:r>
      <w:r w:rsidRPr="00283FBA">
        <w:rPr>
          <w:rFonts w:ascii="Times New Roman" w:hAnsi="Times New Roman"/>
          <w:sz w:val="24"/>
          <w:szCs w:val="24"/>
        </w:rPr>
        <w:t>:</w:t>
      </w:r>
    </w:p>
    <w:p w:rsidR="00036B05" w:rsidRPr="00283FBA" w:rsidRDefault="00036B05" w:rsidP="00283FBA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грамотно обращаться с веществами в повседневной жизни;</w:t>
      </w:r>
    </w:p>
    <w:p w:rsidR="00036B05" w:rsidRPr="00283FBA" w:rsidRDefault="00036B05" w:rsidP="00283FBA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036B05" w:rsidRPr="00283FBA" w:rsidRDefault="00036B05" w:rsidP="00283FBA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036B05" w:rsidRPr="00283FBA" w:rsidRDefault="00036B05" w:rsidP="00283FBA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036B05" w:rsidRPr="00283FBA" w:rsidRDefault="00036B05" w:rsidP="00283FBA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036B05" w:rsidRPr="00283FBA" w:rsidRDefault="00036B05" w:rsidP="00283FBA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Выпускник </w:t>
      </w:r>
      <w:r w:rsidRPr="00283FBA">
        <w:rPr>
          <w:rFonts w:ascii="Times New Roman" w:hAnsi="Times New Roman"/>
          <w:i/>
          <w:sz w:val="24"/>
          <w:szCs w:val="24"/>
        </w:rPr>
        <w:t>научится</w:t>
      </w:r>
      <w:r w:rsidRPr="00283FBA">
        <w:rPr>
          <w:rFonts w:ascii="Times New Roman" w:hAnsi="Times New Roman"/>
          <w:sz w:val="24"/>
          <w:szCs w:val="24"/>
        </w:rPr>
        <w:t>: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раскрывать смысл периодического закона Д.И. Менделеева;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описывать и характеризовать табличную форму периодической системы химических элементов;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различать виды химической связи: </w:t>
      </w:r>
      <w:proofErr w:type="gramStart"/>
      <w:r w:rsidRPr="00283FBA">
        <w:rPr>
          <w:rFonts w:ascii="Times New Roman" w:hAnsi="Times New Roman"/>
          <w:sz w:val="24"/>
          <w:szCs w:val="24"/>
        </w:rPr>
        <w:t>ионную</w:t>
      </w:r>
      <w:proofErr w:type="gramEnd"/>
      <w:r w:rsidRPr="00283FBA">
        <w:rPr>
          <w:rFonts w:ascii="Times New Roman" w:hAnsi="Times New Roman"/>
          <w:sz w:val="24"/>
          <w:szCs w:val="24"/>
        </w:rPr>
        <w:t>, ковалентную полярную, ковалентную неполярную и металлическую;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изображать электронные формулы веществ, образованных химическими связями разного вида;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характеризовать научное и мировоззренческое значение периодического закона и периодической системы химических элементов  Д.И. Менделеева;</w:t>
      </w:r>
    </w:p>
    <w:p w:rsidR="00036B05" w:rsidRPr="00283FBA" w:rsidRDefault="00036B05" w:rsidP="00283FBA">
      <w:pPr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Выпускник </w:t>
      </w:r>
      <w:r w:rsidRPr="00283FBA">
        <w:rPr>
          <w:rFonts w:ascii="Times New Roman" w:hAnsi="Times New Roman"/>
          <w:i/>
          <w:sz w:val="24"/>
          <w:szCs w:val="24"/>
        </w:rPr>
        <w:t>получит возможность научиться</w:t>
      </w:r>
      <w:r w:rsidRPr="00283FBA">
        <w:rPr>
          <w:rFonts w:ascii="Times New Roman" w:hAnsi="Times New Roman"/>
          <w:sz w:val="24"/>
          <w:szCs w:val="24"/>
        </w:rPr>
        <w:t>:</w:t>
      </w:r>
    </w:p>
    <w:p w:rsidR="00036B05" w:rsidRPr="00283FBA" w:rsidRDefault="00036B05" w:rsidP="00283FBA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036B05" w:rsidRPr="00283FBA" w:rsidRDefault="00036B05" w:rsidP="00283FBA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описывать изученные объекты как системы, применяя логику системного анализа;</w:t>
      </w:r>
    </w:p>
    <w:p w:rsidR="00036B05" w:rsidRPr="00283FBA" w:rsidRDefault="00036B05" w:rsidP="00283FBA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036B05" w:rsidRPr="00283FBA" w:rsidRDefault="00036B05" w:rsidP="00283FBA">
      <w:pPr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Многообразие химических реакций.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Выпускник </w:t>
      </w:r>
      <w:r w:rsidRPr="00283FBA">
        <w:rPr>
          <w:rFonts w:ascii="Times New Roman" w:hAnsi="Times New Roman"/>
          <w:i/>
          <w:sz w:val="24"/>
          <w:szCs w:val="24"/>
        </w:rPr>
        <w:t>научится</w:t>
      </w:r>
      <w:r w:rsidRPr="00283FBA">
        <w:rPr>
          <w:rFonts w:ascii="Times New Roman" w:hAnsi="Times New Roman"/>
          <w:sz w:val="24"/>
          <w:szCs w:val="24"/>
        </w:rPr>
        <w:t>:</w:t>
      </w:r>
    </w:p>
    <w:p w:rsidR="00036B05" w:rsidRPr="00283FBA" w:rsidRDefault="00036B05" w:rsidP="00283FBA">
      <w:pPr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объяснять суть химических процессов;</w:t>
      </w:r>
    </w:p>
    <w:p w:rsidR="00036B05" w:rsidRPr="00283FBA" w:rsidRDefault="00036B05" w:rsidP="00283FBA">
      <w:pPr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называть признаки и условия протекания химических реакций;</w:t>
      </w:r>
    </w:p>
    <w:p w:rsidR="00036B05" w:rsidRPr="00283FBA" w:rsidRDefault="00036B05" w:rsidP="00283FBA">
      <w:pPr>
        <w:numPr>
          <w:ilvl w:val="0"/>
          <w:numId w:val="1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устанавливать принадлежность химической реакции к определенному типу по одному из классифицированных признаков: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1) по числу и составу исходных веществ и продуктов реакции (реакции соединения, разложения, замещения и обмена);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2) по выделению или поглощению теплоты (реакции экзотермические и эндотермические);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3) по изменению степеней окисления химических элементов (окислительно-восстановительные реакции);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4) по обратимости процесса (реакции обратимые и необратимые);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называть факторы, влияющие на скорость химических реакций;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называть факторы, влияющие на смещение химического равновесия;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составлять уравнения электролитической диссоциации кислот, щелочей, солей; полные и сокращенные ионные уравнения реакций обмена; уравнения </w:t>
      </w:r>
      <w:proofErr w:type="spellStart"/>
      <w:r w:rsidRPr="00283FBA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- восстановительных реакций;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прогнозировать продукты химических реакций по формулам / названиям исходных веществ; определять исходные вещества по формулам / названиям продуктов реакции; 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выявлять в процессе эксперимента признаки, свидетельствующие о протекании химической реакции;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готовить растворы с определенной массовой долей растворенного вещества;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определять характер среды водных растворов кислот и щелочей по изменению окраски индикаторов;</w:t>
      </w:r>
    </w:p>
    <w:p w:rsidR="00036B05" w:rsidRPr="00283FBA" w:rsidRDefault="00036B05" w:rsidP="00283FBA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проводить качественные реакции, подтверждающие наличие в водных растворах веществ отдельных катионов и анионов.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Выпускник </w:t>
      </w:r>
      <w:r w:rsidRPr="00283FBA">
        <w:rPr>
          <w:rFonts w:ascii="Times New Roman" w:hAnsi="Times New Roman"/>
          <w:i/>
          <w:sz w:val="24"/>
          <w:szCs w:val="24"/>
        </w:rPr>
        <w:t>получит возможность научиться</w:t>
      </w:r>
      <w:r w:rsidRPr="00283FBA">
        <w:rPr>
          <w:rFonts w:ascii="Times New Roman" w:hAnsi="Times New Roman"/>
          <w:sz w:val="24"/>
          <w:szCs w:val="24"/>
        </w:rPr>
        <w:t>:</w:t>
      </w:r>
    </w:p>
    <w:p w:rsidR="00036B05" w:rsidRPr="00283FBA" w:rsidRDefault="00036B05" w:rsidP="00283FBA">
      <w:pPr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036B05" w:rsidRPr="00283FBA" w:rsidRDefault="00036B05" w:rsidP="00283FBA">
      <w:pPr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036B05" w:rsidRPr="00283FBA" w:rsidRDefault="00036B05" w:rsidP="00283FBA">
      <w:pPr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прогнозировать результаты воздействия различных факторов на скорость химической реакции;</w:t>
      </w:r>
    </w:p>
    <w:p w:rsidR="00036B05" w:rsidRPr="00283FBA" w:rsidRDefault="00036B05" w:rsidP="00283FBA">
      <w:pPr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прогнозировать результаты воздействия различных факторов на смещение химического равновесия.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Многообразие веществ.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Выпускник </w:t>
      </w:r>
      <w:r w:rsidRPr="00283FBA">
        <w:rPr>
          <w:rFonts w:ascii="Times New Roman" w:hAnsi="Times New Roman"/>
          <w:i/>
          <w:sz w:val="24"/>
          <w:szCs w:val="24"/>
        </w:rPr>
        <w:t>научится: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составлять формулы веществ по их названиям;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определять валентность и степень окисления элементов в веществах;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объяснять закономерности изменения физических и химических свой</w:t>
      </w:r>
      <w:proofErr w:type="gramStart"/>
      <w:r w:rsidRPr="00283FBA">
        <w:rPr>
          <w:rFonts w:ascii="Times New Roman" w:hAnsi="Times New Roman"/>
          <w:sz w:val="24"/>
          <w:szCs w:val="24"/>
        </w:rPr>
        <w:t>ств пр</w:t>
      </w:r>
      <w:proofErr w:type="gramEnd"/>
      <w:r w:rsidRPr="00283FBA">
        <w:rPr>
          <w:rFonts w:ascii="Times New Roman" w:hAnsi="Times New Roman"/>
          <w:sz w:val="24"/>
          <w:szCs w:val="24"/>
        </w:rPr>
        <w:t>остых веществ и их высших оксидов, образованных элементами второго и третьего периодов;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называть общие химические свойства, характерные для групп оксидов: кислотных, основных, амфотерных.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называть общие химические свойства, характерные для каждого класса веществ;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приводить примеры реакций, подтверждающих химические свойства неорганических веществ: оксидов, кислот, оснований и солей; 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 xml:space="preserve">определять вещество – окислитель и вещество – восстановитель в </w:t>
      </w:r>
      <w:proofErr w:type="spellStart"/>
      <w:r w:rsidRPr="00283FBA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– восстановительных реакциях;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составлять электронный баланс по предложенным схемам реакций;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проводить лабораторные опыты, подтверждающие химические свойства основных классов неорганических веществ;</w:t>
      </w:r>
    </w:p>
    <w:p w:rsidR="00036B05" w:rsidRPr="00283FBA" w:rsidRDefault="00036B05" w:rsidP="00283FBA">
      <w:pPr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Выпускник получит </w:t>
      </w:r>
      <w:r w:rsidRPr="00283FBA">
        <w:rPr>
          <w:rFonts w:ascii="Times New Roman" w:hAnsi="Times New Roman"/>
          <w:i/>
          <w:sz w:val="24"/>
          <w:szCs w:val="24"/>
        </w:rPr>
        <w:t>возможность научиться: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грамотно обращаться с веществами в повседневной жизни;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развивать коммуникативную компетентность, используя средства устной 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осознавать значение теоретических знаний для практической деятельности человека;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описывать изученные объекты как системы, применяя логику системного анализа;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прогнозировать результаты воздействия различных факторов на изменение скорости химической реакции;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прогнозировать результаты воздействия различных факторов на смещение химического равновесия.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прогнозировать химические свойства веществ на основе их состава и строения;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036B05" w:rsidRPr="00283FBA" w:rsidRDefault="00036B05" w:rsidP="00283FBA">
      <w:pPr>
        <w:spacing w:after="16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36B05" w:rsidRPr="00283FBA" w:rsidRDefault="00036B05" w:rsidP="00283FBA">
      <w:pPr>
        <w:spacing w:after="160" w:line="240" w:lineRule="auto"/>
        <w:rPr>
          <w:rFonts w:ascii="Times New Roman" w:hAnsi="Times New Roman"/>
          <w:b/>
          <w:i/>
          <w:sz w:val="24"/>
          <w:szCs w:val="24"/>
        </w:rPr>
      </w:pPr>
      <w:r w:rsidRPr="00283FBA">
        <w:rPr>
          <w:rFonts w:ascii="Times New Roman" w:hAnsi="Times New Roman"/>
          <w:b/>
          <w:i/>
          <w:sz w:val="24"/>
          <w:szCs w:val="24"/>
        </w:rPr>
        <w:t>Планируемые результаты реализации программы «Формирование УУД» средствами предмета химии: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Личностные универсальные учебные действия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 рамках </w:t>
      </w:r>
      <w:r w:rsidRPr="00283FBA">
        <w:rPr>
          <w:rFonts w:ascii="Times New Roman" w:hAnsi="Times New Roman"/>
          <w:b/>
          <w:sz w:val="24"/>
          <w:szCs w:val="24"/>
        </w:rPr>
        <w:t>ценностного и эмоционального компонентов</w:t>
      </w:r>
      <w:r w:rsidRPr="00283FBA">
        <w:rPr>
          <w:rFonts w:ascii="Times New Roman" w:hAnsi="Times New Roman"/>
          <w:sz w:val="24"/>
          <w:szCs w:val="24"/>
        </w:rPr>
        <w:t xml:space="preserve"> будут сформированы: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• гражданский патриотизм, любовь к Родине, чувство гордости за свою страну;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уважение к истории, культурным и историческим памятникам;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эмоционально положительное принятие своей этнической идентичности;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уважение к другим народам России и мира и принятие их, межэтническая толерантность, готовность к равноправному сотрудничеству;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уважение к личности и её достоинству, доброжелательное отношение к окружающим, нетерпимость к любым видам насилия и готовность противостоять им;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уважение к ценностям семьи, любовь к природе, признание ценности здоровья, своего и других людей, оптимизм в восприятии мира;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потребность в самовыражении и самореализации, социальном признании;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 рамках </w:t>
      </w:r>
      <w:r w:rsidRPr="00283FBA">
        <w:rPr>
          <w:rFonts w:ascii="Times New Roman" w:hAnsi="Times New Roman"/>
          <w:b/>
          <w:sz w:val="24"/>
          <w:szCs w:val="24"/>
        </w:rPr>
        <w:t>деятельностного (поведенческого) компонента</w:t>
      </w:r>
      <w:r w:rsidRPr="00283FBA">
        <w:rPr>
          <w:rFonts w:ascii="Times New Roman" w:hAnsi="Times New Roman"/>
          <w:sz w:val="24"/>
          <w:szCs w:val="24"/>
        </w:rPr>
        <w:t xml:space="preserve"> будут сформированы: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готовность и способность к выполнению норм и требований школьной жизни, прав и обязанностей ученика;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• готовность и способность к выполнению моральных норм в отношении взрослых и сверстников в школе, дома, во </w:t>
      </w:r>
      <w:proofErr w:type="spellStart"/>
      <w:r w:rsidRPr="00283FBA">
        <w:rPr>
          <w:rFonts w:ascii="Times New Roman" w:hAnsi="Times New Roman"/>
          <w:sz w:val="24"/>
          <w:szCs w:val="24"/>
        </w:rPr>
        <w:t>внеучебных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видах деятельности;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потребность в участии в общественной жизни ближайшего социального окружения, общественно полезной деятельности;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умение строить жизненные планы с учётом конкретных социально-исторических, политических и экономических условий;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• устойчивый познавательный интерес и становление </w:t>
      </w:r>
      <w:proofErr w:type="spellStart"/>
      <w:r w:rsidRPr="00283FBA">
        <w:rPr>
          <w:rFonts w:ascii="Times New Roman" w:hAnsi="Times New Roman"/>
          <w:sz w:val="24"/>
          <w:szCs w:val="24"/>
        </w:rPr>
        <w:t>смыслообразующей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функции познавательного мотива;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готовность к выбору профильного образования.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i/>
          <w:sz w:val="24"/>
          <w:szCs w:val="24"/>
        </w:rPr>
        <w:t>Выпускник получит возможность для формирования: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выраженной устойчивой учебно-познавательной мотивации и интереса к учению;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готовности к самообразованию и самовоспитанию;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 xml:space="preserve">адекватной позитивной самооценки и </w:t>
      </w:r>
      <w:proofErr w:type="gramStart"/>
      <w:r w:rsidRPr="00283FBA">
        <w:rPr>
          <w:rFonts w:ascii="Times New Roman" w:hAnsi="Times New Roman"/>
          <w:i/>
          <w:sz w:val="24"/>
          <w:szCs w:val="24"/>
        </w:rPr>
        <w:t>Я-концепции</w:t>
      </w:r>
      <w:proofErr w:type="gramEnd"/>
      <w:r w:rsidRPr="00283FBA">
        <w:rPr>
          <w:rFonts w:ascii="Times New Roman" w:hAnsi="Times New Roman"/>
          <w:i/>
          <w:sz w:val="24"/>
          <w:szCs w:val="24"/>
        </w:rPr>
        <w:t>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компетентности в реализации основ гражданской идентичности в поступках и деятельности;</w:t>
      </w:r>
    </w:p>
    <w:p w:rsidR="00036B05" w:rsidRPr="00283FBA" w:rsidRDefault="00036B05" w:rsidP="00283FBA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:rsidR="00036B05" w:rsidRPr="00283FBA" w:rsidRDefault="00036B05" w:rsidP="00283FBA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proofErr w:type="spellStart"/>
      <w:r w:rsidRPr="00283FBA">
        <w:rPr>
          <w:rFonts w:ascii="Times New Roman" w:hAnsi="Times New Roman"/>
          <w:i/>
          <w:sz w:val="24"/>
          <w:szCs w:val="24"/>
        </w:rPr>
        <w:t>эмпатии</w:t>
      </w:r>
      <w:proofErr w:type="spellEnd"/>
      <w:r w:rsidRPr="00283FBA">
        <w:rPr>
          <w:rFonts w:ascii="Times New Roman" w:hAnsi="Times New Roman"/>
          <w:i/>
          <w:sz w:val="24"/>
          <w:szCs w:val="24"/>
        </w:rPr>
        <w:t xml:space="preserve"> как осознанного понимания и сопереживания чувствам других, </w:t>
      </w:r>
      <w:proofErr w:type="gramStart"/>
      <w:r w:rsidRPr="00283FBA">
        <w:rPr>
          <w:rFonts w:ascii="Times New Roman" w:hAnsi="Times New Roman"/>
          <w:i/>
          <w:sz w:val="24"/>
          <w:szCs w:val="24"/>
        </w:rPr>
        <w:t>выражающейся</w:t>
      </w:r>
      <w:proofErr w:type="gramEnd"/>
      <w:r w:rsidRPr="00283FBA">
        <w:rPr>
          <w:rFonts w:ascii="Times New Roman" w:hAnsi="Times New Roman"/>
          <w:i/>
          <w:sz w:val="24"/>
          <w:szCs w:val="24"/>
        </w:rPr>
        <w:t xml:space="preserve"> в поступках, направленных на помощь и обеспечение благополучия.</w:t>
      </w:r>
    </w:p>
    <w:p w:rsidR="00036B05" w:rsidRPr="00283FBA" w:rsidRDefault="00036B05" w:rsidP="00283FBA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Выпускник научится: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• целеполаганию, включая постановку новых целей, преобразование практической задачи </w:t>
      </w:r>
      <w:proofErr w:type="gramStart"/>
      <w:r w:rsidRPr="00283FBA">
        <w:rPr>
          <w:rFonts w:ascii="Times New Roman" w:hAnsi="Times New Roman"/>
          <w:sz w:val="24"/>
          <w:szCs w:val="24"/>
        </w:rPr>
        <w:t>в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познавательную;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самостоятельно анализировать условия достижения цели на основе учёта выделенных учителем ориентиров действия в новом учебном материале;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планировать пути достижения целей;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• устанавливать целевые приоритеты;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уметь самостоятельно контролировать своё время и управлять им;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принимать решения в проблемной ситуации на основе переговоров;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• 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• адекватно самостоятельно оценивать правильность выполнения действия и вносить необходимые коррективы в </w:t>
      </w:r>
      <w:proofErr w:type="gramStart"/>
      <w:r w:rsidRPr="00283FBA">
        <w:rPr>
          <w:rFonts w:ascii="Times New Roman" w:hAnsi="Times New Roman"/>
          <w:sz w:val="24"/>
          <w:szCs w:val="24"/>
        </w:rPr>
        <w:t>исполнение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как в конце действия, так и по ходу его реализации;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основам прогнозирования как предвидения будущих событий и развития процесса.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самостоятельно ставить новые учебные цели и задачи;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построению жизненных планов во временно2й перспективе;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выделять альтернативные способы достижения цели и выбирать наиболее эффективный способ;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 xml:space="preserve">основам </w:t>
      </w:r>
      <w:proofErr w:type="spellStart"/>
      <w:r w:rsidRPr="00283FBA">
        <w:rPr>
          <w:rFonts w:ascii="Times New Roman" w:hAnsi="Times New Roman"/>
          <w:i/>
          <w:sz w:val="24"/>
          <w:szCs w:val="24"/>
        </w:rPr>
        <w:t>саморегуляции</w:t>
      </w:r>
      <w:proofErr w:type="spellEnd"/>
      <w:r w:rsidRPr="00283FBA">
        <w:rPr>
          <w:rFonts w:ascii="Times New Roman" w:hAnsi="Times New Roman"/>
          <w:i/>
          <w:sz w:val="24"/>
          <w:szCs w:val="24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осуществлять познавательную рефлексию в отношении действий по решению учебных и познавательных задач;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адекватно оценивать свои возможности достижения цели определённой сложности в различных сферах самостоятельной деятельности;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 xml:space="preserve">основам </w:t>
      </w:r>
      <w:proofErr w:type="spellStart"/>
      <w:r w:rsidRPr="00283FBA">
        <w:rPr>
          <w:rFonts w:ascii="Times New Roman" w:hAnsi="Times New Roman"/>
          <w:i/>
          <w:sz w:val="24"/>
          <w:szCs w:val="24"/>
        </w:rPr>
        <w:t>саморегуляции</w:t>
      </w:r>
      <w:proofErr w:type="spellEnd"/>
      <w:r w:rsidRPr="00283FBA">
        <w:rPr>
          <w:rFonts w:ascii="Times New Roman" w:hAnsi="Times New Roman"/>
          <w:i/>
          <w:sz w:val="24"/>
          <w:szCs w:val="24"/>
        </w:rPr>
        <w:t xml:space="preserve"> эмоциональных состояний;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прилагать волевые усилия и преодолевать трудности и препятствия на пути достижения целей.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Выпускник научится: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учитывать разные мнения и стремиться к координации различных позиций в сотрудничестве;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036B05" w:rsidRPr="00283FBA" w:rsidRDefault="00036B05" w:rsidP="00283FBA">
      <w:pPr>
        <w:tabs>
          <w:tab w:val="left" w:pos="571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83FBA">
        <w:rPr>
          <w:rFonts w:ascii="Times New Roman" w:hAnsi="Times New Roman"/>
          <w:sz w:val="24"/>
          <w:szCs w:val="24"/>
          <w:shd w:val="clear" w:color="auto" w:fill="FFFFFF"/>
        </w:rPr>
        <w:t>• устанавливать и сравнивать разные точки зрения, прежде чем принимать решения и делать выбор;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аргументировать свою точку зрения, спорить и отстаивать свою позицию не враждебным для оппонентов образом;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задавать вопросы, необходимые для организации собственной деятельности и сотрудничества с партнёром;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осуществлять взаимный контроль и оказывать в сотрудничестве необходимую взаимопомощь;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адекватно использовать речь для планирования и регуляции своей деятельности;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осуществлять контроль, коррекцию, оценку действий партнёра, уметь убеждать;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основам коммуникативной рефлексии;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• использовать адекватные языковые средства для отображения своих чувств, мыслей, мотивов и потребностей;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• отображать в речи (описание, объяснение) содержание совершаемых </w:t>
      </w:r>
      <w:proofErr w:type="gramStart"/>
      <w:r w:rsidRPr="00283FBA">
        <w:rPr>
          <w:rFonts w:ascii="Times New Roman" w:hAnsi="Times New Roman"/>
          <w:sz w:val="24"/>
          <w:szCs w:val="24"/>
        </w:rPr>
        <w:t>действий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как в форме громкой социализированной речи, так и в форме внутренней речи.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учитывать и координировать отличные от собственной позиции других людей в сотрудничестве;</w:t>
      </w:r>
      <w:proofErr w:type="gramEnd"/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учитывать разные мнения и интересы и обосновывать собственную позицию;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понимать относительность мнений и подходов к решению проблемы;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брать на себя инициативу в организации совместного действия (деловое лидерство);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83FBA">
        <w:rPr>
          <w:rFonts w:ascii="Times New Roman" w:hAnsi="Times New Roman"/>
          <w:sz w:val="24"/>
          <w:szCs w:val="24"/>
          <w:shd w:val="clear" w:color="auto" w:fill="FFFFFF"/>
        </w:rPr>
        <w:t>• </w:t>
      </w:r>
      <w:r w:rsidRPr="00283FBA">
        <w:rPr>
          <w:rFonts w:ascii="Times New Roman" w:hAnsi="Times New Roman"/>
          <w:i/>
          <w:sz w:val="24"/>
          <w:szCs w:val="24"/>
          <w:shd w:val="clear" w:color="auto" w:fill="FFFFFF"/>
        </w:rPr>
        <w:t>оказывать поддержку и содействие тем, от кого зависит достижение цели в совместной деятельности</w:t>
      </w:r>
      <w:r w:rsidRPr="00283FBA">
        <w:rPr>
          <w:rFonts w:ascii="Times New Roman" w:hAnsi="Times New Roman"/>
          <w:sz w:val="24"/>
          <w:szCs w:val="24"/>
          <w:shd w:val="clear" w:color="auto" w:fill="FFFFFF"/>
        </w:rPr>
        <w:t xml:space="preserve">;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осуществлять коммуникативную рефлексию как осознание оснований собственных действий и действий партнёра;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</w:t>
      </w:r>
      <w:r w:rsidRPr="00283FBA">
        <w:rPr>
          <w:rFonts w:ascii="Times New Roman" w:hAnsi="Times New Roman"/>
          <w:sz w:val="24"/>
          <w:szCs w:val="24"/>
        </w:rPr>
        <w:t>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283FBA">
        <w:rPr>
          <w:rFonts w:ascii="Times New Roman" w:hAnsi="Times New Roman"/>
          <w:sz w:val="24"/>
          <w:szCs w:val="24"/>
          <w:shd w:val="clear" w:color="auto" w:fill="FFFFFF"/>
        </w:rPr>
        <w:t>• </w:t>
      </w:r>
      <w:r w:rsidRPr="00283FB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283FBA">
        <w:rPr>
          <w:rFonts w:ascii="Times New Roman" w:hAnsi="Times New Roman"/>
          <w:sz w:val="24"/>
          <w:szCs w:val="24"/>
          <w:shd w:val="clear" w:color="auto" w:fill="FFFFFF"/>
        </w:rPr>
        <w:t>• </w:t>
      </w:r>
      <w:r w:rsidRPr="00283FBA">
        <w:rPr>
          <w:rFonts w:ascii="Times New Roman" w:hAnsi="Times New Roman"/>
          <w:i/>
          <w:sz w:val="24"/>
          <w:szCs w:val="24"/>
          <w:shd w:val="clear" w:color="auto" w:fill="FFFFFF"/>
        </w:rPr>
        <w:t>в совместной деятельности чётко формулировать цели группы и позволять её участникам проявлять собственную энергию для достижения этих целей.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Выпускник научится: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основам реализации проектно-исследовательской деятельности;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проводить наблюдение и эксперимент под руководством учителя;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осуществлять расширенный поиск информации с использованием ресурсов библиотек и Интернета;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создавать и преобразовывать модели и схемы для решения задач;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осуществлять выбор наиболее эффективных способов решения задач в зависимости от конкретных условий;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давать определение понятиям;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устанавливать причинно-следственные связи;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осуществлять логическую операцию установления родовидовых отношений, ограничение понятия;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• осуществлять сравнение, </w:t>
      </w:r>
      <w:proofErr w:type="spellStart"/>
      <w:r w:rsidRPr="00283FBA">
        <w:rPr>
          <w:rFonts w:ascii="Times New Roman" w:hAnsi="Times New Roman"/>
          <w:sz w:val="24"/>
          <w:szCs w:val="24"/>
        </w:rPr>
        <w:t>сериацию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строить классификацию на основе дихотомического деления (на основе отрицания);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 xml:space="preserve">• строить </w:t>
      </w:r>
      <w:proofErr w:type="gramStart"/>
      <w:r w:rsidRPr="00283FBA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Pr="00283FBA">
        <w:rPr>
          <w:rFonts w:ascii="Times New Roman" w:hAnsi="Times New Roman"/>
          <w:sz w:val="24"/>
          <w:szCs w:val="24"/>
        </w:rPr>
        <w:t>, включающее установление причинно-следственных связей;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объяснять явления, процессы, связи и отношения, выявляемые в ходе исследования;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основам ознакомительного, изучающего, усваивающего и поискового чтения;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структурировать тексты,</w:t>
      </w:r>
      <w:r w:rsidRPr="00283FBA">
        <w:rPr>
          <w:rFonts w:ascii="Times New Roman" w:hAnsi="Times New Roman"/>
          <w:b/>
          <w:sz w:val="24"/>
          <w:szCs w:val="24"/>
        </w:rPr>
        <w:t xml:space="preserve"> </w:t>
      </w:r>
      <w:r w:rsidRPr="00283FBA">
        <w:rPr>
          <w:rFonts w:ascii="Times New Roman" w:hAnsi="Times New Roman"/>
          <w:sz w:val="24"/>
          <w:szCs w:val="24"/>
        </w:rPr>
        <w:t>включая</w:t>
      </w:r>
      <w:r w:rsidRPr="00283FBA">
        <w:rPr>
          <w:rFonts w:ascii="Times New Roman" w:hAnsi="Times New Roman"/>
          <w:b/>
          <w:sz w:val="24"/>
          <w:szCs w:val="24"/>
        </w:rPr>
        <w:t xml:space="preserve"> </w:t>
      </w:r>
      <w:r w:rsidRPr="00283FBA">
        <w:rPr>
          <w:rFonts w:ascii="Times New Roman" w:hAnsi="Times New Roman"/>
          <w:sz w:val="24"/>
          <w:szCs w:val="24"/>
        </w:rPr>
        <w:t>умение выделять главное и второстепенное, главную идею текста, выстраивать последовательность описываемых событий;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i/>
          <w:sz w:val="24"/>
          <w:szCs w:val="24"/>
        </w:rPr>
        <w:t>Выпускник получит возможность научиться: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основам рефлексивного чтения;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ставить проблему, аргументировать её актуальность;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самостоятельно проводить исследование на основе применения методов наблюдения и эксперимента;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выдвигать гипотезы о связях и закономерностях событий, процессов, объектов;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организовывать исследование с целью проверки гипотез;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• </w:t>
      </w:r>
      <w:r w:rsidRPr="00283FBA">
        <w:rPr>
          <w:rFonts w:ascii="Times New Roman" w:hAnsi="Times New Roman"/>
          <w:i/>
          <w:sz w:val="24"/>
          <w:szCs w:val="24"/>
        </w:rPr>
        <w:t>делать умозаключения (</w:t>
      </w:r>
      <w:proofErr w:type="gramStart"/>
      <w:r w:rsidRPr="00283FBA">
        <w:rPr>
          <w:rFonts w:ascii="Times New Roman" w:hAnsi="Times New Roman"/>
          <w:i/>
          <w:sz w:val="24"/>
          <w:szCs w:val="24"/>
        </w:rPr>
        <w:t>индуктивное</w:t>
      </w:r>
      <w:proofErr w:type="gramEnd"/>
      <w:r w:rsidRPr="00283FBA">
        <w:rPr>
          <w:rFonts w:ascii="Times New Roman" w:hAnsi="Times New Roman"/>
          <w:i/>
          <w:sz w:val="24"/>
          <w:szCs w:val="24"/>
        </w:rPr>
        <w:t xml:space="preserve"> и по аналогии) и выводы на основе аргументации.</w:t>
      </w:r>
    </w:p>
    <w:p w:rsidR="00036B05" w:rsidRPr="00283FBA" w:rsidRDefault="00036B05" w:rsidP="00283FBA">
      <w:pPr>
        <w:spacing w:after="16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283FBA">
        <w:rPr>
          <w:rFonts w:ascii="Times New Roman" w:hAnsi="Times New Roman"/>
          <w:b/>
          <w:i/>
          <w:sz w:val="36"/>
          <w:szCs w:val="36"/>
        </w:rPr>
        <w:t>2.</w:t>
      </w:r>
      <w:r w:rsidRPr="00283FBA">
        <w:rPr>
          <w:rFonts w:ascii="Times New Roman" w:hAnsi="Times New Roman"/>
          <w:b/>
          <w:i/>
          <w:sz w:val="36"/>
          <w:szCs w:val="36"/>
        </w:rPr>
        <w:tab/>
        <w:t>Содержание учебного предмета «Химия»</w:t>
      </w:r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8 класс.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Раздел 1. Основные понятия химии (уровень атомно-молекулярных представлений)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Предмет химии. Химия как часть естествознания. Вещества и их свойства. Чистые вещества и смеси. Методы познания в химии: наблюдение, эксперимент. Приемы безопасно работы с оборудованием и веществами. Строение пламени.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Чистые вещества и смеси. Способы очистки веществ: отстаивание, фильтрование, выпаривание, кристаллизация, дистилляция.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Атомы, молекулы и ионы. Вещества молекулярного и немолекулярного строения. Кристаллические и аморфные вещества. Кристаллические решетки: ионная, атомная и молекулярная. Простые и сложные вещества. Химический элемент. Металлы и неметаллы. Атомная единица массы. Относительная атомная масса.   Язык химии. Знаки химических элементов. Закон постоянства состава вещества. Химические формулы. Относительная молекулярная масса. Качественный и количественный состав вещества. Вычисления по химическим формулам. Массовая доля химического элемента в сложном веществе.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Валентность химических элементов. Определение валентности элементов по формулам бинарных соединений. Составление химических формул бинарных соединений по валентности.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Атомно – молекулярное учение. Закон сохранения массы веществ. Жизнь и деятельность М.В. Ломоносова. Химические уравнения. Типы химических реакций.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Кислород. Нахождение в природе. Получение кислорода в лаборатории и промышленности. Физические и химические свойства кислорода. Горение.  Оксиды. Применение кислорода. Круговорот кислорода в природе. Озон, аллотропия кислорода. Воздух и его состав. Защита атмосферного воздуха от загрязнений.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Водород. Нахождение в природе. Получение водорода в лаборатории и промышленности. Физические и химические свойства водорода. Водород – восстановитель. Меры безопасности при работе с водородом. Применение водорода.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Вода. Методы определения состава воды – анализ и синтез. Физические свойства воды. Вода в природе и способы ее очистки. Аэрация воды. Химические свойства воды. Применение воды. Вода – растворитель. Растворимость веществ в воде. Массовая доля растворенного вещества.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Количественные отношения в химии. Количество вещества. Моль. Молярная масса. Закон Авогадро. Молярный объем газов. Относительная плотность газов. Объемные отношения газов при химических реакциях.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Важнейшие классы неорганических соединений. Оксиды: состав, классификация. Основные и кислотные оксиды. Номенклатура оксидов. Физические и химические свойства, получение и применение оксидов.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Гидроксиды. Классификация гидроксидов. Основания. Состав. Щелочи и нерастворимые основания. Номенклатура. Физические и химические свойства оснований. Реакция нейтрализации. Получение и применение оснований. Амфотерные оксиды и гидроксиды.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Кислоты. Состав. Классификация. Номенклатура. Физические и химические свойства кислот.  </w:t>
      </w:r>
      <w:proofErr w:type="spellStart"/>
      <w:r w:rsidRPr="00283FBA">
        <w:rPr>
          <w:rFonts w:ascii="Times New Roman" w:hAnsi="Times New Roman"/>
          <w:sz w:val="24"/>
          <w:szCs w:val="24"/>
        </w:rPr>
        <w:t>Вытеснительный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ряд металлов.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Соли. Состав. Классификация. Номенклатура. Физические свойства солей. Растворимость солей в воде. Химические свойства солей. Способы получения солей. Применение солей.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Генетическая связь между основными классами неорганических соединений.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Демонстрации.</w:t>
      </w:r>
      <w:r w:rsidRPr="00283FBA">
        <w:rPr>
          <w:rFonts w:ascii="Times New Roman" w:hAnsi="Times New Roman"/>
          <w:sz w:val="24"/>
          <w:szCs w:val="24"/>
        </w:rPr>
        <w:t xml:space="preserve"> Ознакомление с образцами простых и сложных 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Получение и собирание кислорода методом вытеснения воздуха и воды. Определение состава воздуха. </w:t>
      </w:r>
      <w:r w:rsidRPr="00283FBA">
        <w:rPr>
          <w:rFonts w:ascii="Times New Roman" w:hAnsi="Times New Roman"/>
          <w:i/>
          <w:sz w:val="24"/>
          <w:szCs w:val="24"/>
        </w:rPr>
        <w:t>Коллекция нефти, каменного угля и продуктов их переработки.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водорода в аппарате Кипа, проверка водорода на чистоту, горение водорода, собирание водорода методом вытеснения воздуха  и воды.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 Анализ воды. Синтез воды.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   Знакомство с образцами оксидов, кислот, оснований и солей. Нейтрализация щёлочи кислотой в присутствии индикатора.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Лабораторные опыты.</w:t>
      </w:r>
      <w:r w:rsidRPr="00283FBA">
        <w:rPr>
          <w:rFonts w:ascii="Times New Roman" w:hAnsi="Times New Roman"/>
          <w:sz w:val="24"/>
          <w:szCs w:val="24"/>
        </w:rPr>
        <w:t xml:space="preserve"> Рассмотрение веществ с различными физическими свойствами. Разделение смеси с помощью магнита. Примеры физических и химических явлений. Реакции, иллюстрирующие основные признаки </w:t>
      </w:r>
      <w:proofErr w:type="gramStart"/>
      <w:r w:rsidRPr="00283FBA">
        <w:rPr>
          <w:rFonts w:ascii="Times New Roman" w:hAnsi="Times New Roman"/>
          <w:sz w:val="24"/>
          <w:szCs w:val="24"/>
        </w:rPr>
        <w:t>характерных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реакции. Разложение основного карбоната меди (II). Реакция замещения меди железом. 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Ознакомление с образцами оксидов.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Взаимодействие водорода с оксидом меди (II).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Опыты, подтверждающие химические свойства кислот, оснований.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036B05" w:rsidRPr="00283FBA" w:rsidRDefault="00036B05" w:rsidP="00283FBA">
      <w:pPr>
        <w:numPr>
          <w:ilvl w:val="0"/>
          <w:numId w:val="1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Правила техники безопасности при работе в химическом кабинете. Ознакомление с лабораторным оборудованием.</w:t>
      </w:r>
    </w:p>
    <w:p w:rsidR="00036B05" w:rsidRPr="00283FBA" w:rsidRDefault="00036B05" w:rsidP="00283FBA">
      <w:pPr>
        <w:numPr>
          <w:ilvl w:val="0"/>
          <w:numId w:val="1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Очистка загрязнённой поваренной соли.</w:t>
      </w:r>
    </w:p>
    <w:p w:rsidR="00036B05" w:rsidRPr="00283FBA" w:rsidRDefault="00036B05" w:rsidP="00283FBA">
      <w:pPr>
        <w:numPr>
          <w:ilvl w:val="0"/>
          <w:numId w:val="1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и свойства кислорода</w:t>
      </w:r>
    </w:p>
    <w:p w:rsidR="00036B05" w:rsidRPr="00283FBA" w:rsidRDefault="00036B05" w:rsidP="00283FBA">
      <w:pPr>
        <w:numPr>
          <w:ilvl w:val="0"/>
          <w:numId w:val="1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водорода и изучение его свойств.</w:t>
      </w:r>
    </w:p>
    <w:p w:rsidR="00036B05" w:rsidRPr="00283FBA" w:rsidRDefault="00036B05" w:rsidP="00283FBA">
      <w:pPr>
        <w:numPr>
          <w:ilvl w:val="0"/>
          <w:numId w:val="1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Приготовление растворов солей с определённой массовой долей растворённого вещества.</w:t>
      </w:r>
    </w:p>
    <w:p w:rsidR="00036B05" w:rsidRPr="00283FBA" w:rsidRDefault="00036B05" w:rsidP="00283FBA">
      <w:pPr>
        <w:numPr>
          <w:ilvl w:val="0"/>
          <w:numId w:val="14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Решение экспериментальных задач по теме «Основные классы неорганических соединений».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Расчетные задачи: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Вычисление относительной молекулярной массы вещества по формуле. Вычисление массовой доли элемента в химическом соединении. Установление простейшей формулы вещества по массовым долям элементов.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Нахождение массовой доли растворённого вещества в растворе. Вычисление массы растворённого вещества и воды для приготовления раствора определённой концентрации.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Объёмные отношения газов при химических реакциях.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Вычисления по химическим уравнениям массы, объёма и количества вещества одного из продуктов реакции по массе исходного вещества, объёму или количеству вещества, содержащего определённую долю примесей.</w:t>
      </w:r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lastRenderedPageBreak/>
        <w:t>Раздел 2. Периодический закон и периодическая система химических элементов Д.И. Менделеева. Строение атома.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Первые попытки классификации химических элементов. Понятие о группах сходных элементов. Естественные семейства щелочных металлов и галогенов. Благородные газы. Периодический закон Д.И.Менделеева. Периодическая система как естественно – </w:t>
      </w:r>
      <w:proofErr w:type="gramStart"/>
      <w:r w:rsidRPr="00283FBA">
        <w:rPr>
          <w:rFonts w:ascii="Times New Roman" w:hAnsi="Times New Roman"/>
          <w:sz w:val="24"/>
          <w:szCs w:val="24"/>
        </w:rPr>
        <w:t>научное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классификация химических элементов. Табличная форма представления классификации химических элементов. Структура таблицы «Периодическая система химических элементов Д.И. Менделеева» (короткая форма): </w:t>
      </w:r>
      <w:proofErr w:type="gramStart"/>
      <w:r w:rsidRPr="00283FBA">
        <w:rPr>
          <w:rFonts w:ascii="Times New Roman" w:hAnsi="Times New Roman"/>
          <w:sz w:val="24"/>
          <w:szCs w:val="24"/>
        </w:rPr>
        <w:t>А-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и Б- группы, периоды. Физический смысл порядкового элемента, номера периода, номера группы (для элементов А-групп).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Строение атома: ядро и электронная оболочка. Состав атомных ядер: протоны и нейтроны. Изотопы. Заряд атомного ядра, массовое число, относительная атомная масса. Современная формулировка понятия «химический элемент».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Электронная оболочка атома: понятие об энергетическом уровне (электронном слое), его ёмкости. Заполнение электронных слоев у атомов элементов первого – третьего периодов. Современная формулировка периодического закона.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Значение периодического закона. Научные достижения Д.И. Менделеева: исправление относительных атомных масс, предсказание существования неоткрытых элементов, перестановки химических элементов в периодической системе. Жизнь и деятельность Д.И. Менделеева.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 xml:space="preserve">Демонстрации: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Физические свойства щелочных металлов. Взаимодействие оксидов натрия, магния, фосфора, серы с водой, исследование свойств полученных продуктов. Взаимодействие натрия и калия с водой. Физические свойства галогенов. Взаимодействие алюминия с хлором, бромом и йодом. </w:t>
      </w:r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Раздел 3. Строение вещества.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3FBA">
        <w:rPr>
          <w:rFonts w:ascii="Times New Roman" w:hAnsi="Times New Roman"/>
          <w:sz w:val="24"/>
          <w:szCs w:val="24"/>
        </w:rPr>
        <w:t>Электроотрицательность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химических элементов. Основные виды химической связи: </w:t>
      </w:r>
      <w:proofErr w:type="gramStart"/>
      <w:r w:rsidRPr="00283FBA">
        <w:rPr>
          <w:rFonts w:ascii="Times New Roman" w:hAnsi="Times New Roman"/>
          <w:sz w:val="24"/>
          <w:szCs w:val="24"/>
        </w:rPr>
        <w:t>ковалентная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неполярная, ковалентная полярная, ионная. Валентность элементов в свете электронной теории. Степень окисления. Правила определения степеней окисления элементов.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 xml:space="preserve">Демонстрации: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Сопоставление физико-химических свойств соединений с ковалентными и ионными связями.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9 класс.</w:t>
      </w:r>
    </w:p>
    <w:p w:rsidR="00036B05" w:rsidRPr="00283FBA" w:rsidRDefault="00036B05" w:rsidP="00283F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Раздел 1. Многообразие химических реакций.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Классификация химических реакций: реакции соединения, разложения, замещения, обмена. Окислительно-восстановительные реакции. Окислитель, восстановитель, процессы окисления и восстановления. Составление уравнений </w:t>
      </w:r>
      <w:proofErr w:type="spellStart"/>
      <w:r w:rsidRPr="00283FBA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83FBA">
        <w:rPr>
          <w:rFonts w:ascii="Times New Roman" w:hAnsi="Times New Roman"/>
          <w:sz w:val="24"/>
          <w:szCs w:val="24"/>
        </w:rPr>
        <w:t>-в</w:t>
      </w:r>
      <w:proofErr w:type="gramEnd"/>
      <w:r w:rsidRPr="00283FBA">
        <w:rPr>
          <w:rFonts w:ascii="Times New Roman" w:hAnsi="Times New Roman"/>
          <w:sz w:val="24"/>
          <w:szCs w:val="24"/>
        </w:rPr>
        <w:t>осстановительных реакций с помощью метода электронного баланса.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Тепловые эффекты химических реакций. Экзотермические и эндотермические реакции. Термохимические уравнения. Расчеты по термохимическим уравнениям.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Скорость химических реакций. Факторы, влияющие на скорость </w:t>
      </w:r>
      <w:proofErr w:type="spellStart"/>
      <w:r w:rsidRPr="00283FBA">
        <w:rPr>
          <w:rFonts w:ascii="Times New Roman" w:hAnsi="Times New Roman"/>
          <w:sz w:val="24"/>
          <w:szCs w:val="24"/>
        </w:rPr>
        <w:t>химическтх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реакций.</w:t>
      </w:r>
      <w:r w:rsidRPr="00283FBA">
        <w:rPr>
          <w:rFonts w:ascii="Times New Roman" w:hAnsi="Times New Roman"/>
          <w:sz w:val="24"/>
          <w:szCs w:val="24"/>
        </w:rPr>
        <w:tab/>
        <w:t xml:space="preserve">     Первоначальное представление о катализе.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ab/>
        <w:t>Обратимые реакции. Понятие о химическом равновесии.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ab/>
        <w:t xml:space="preserve">Химические реакции в водных растворах. Электролиты и </w:t>
      </w:r>
      <w:proofErr w:type="spellStart"/>
      <w:r w:rsidRPr="00283FBA">
        <w:rPr>
          <w:rFonts w:ascii="Times New Roman" w:hAnsi="Times New Roman"/>
          <w:sz w:val="24"/>
          <w:szCs w:val="24"/>
        </w:rPr>
        <w:t>неэлектролиты</w:t>
      </w:r>
      <w:proofErr w:type="spellEnd"/>
      <w:r w:rsidRPr="00283FBA">
        <w:rPr>
          <w:rFonts w:ascii="Times New Roman" w:hAnsi="Times New Roman"/>
          <w:sz w:val="24"/>
          <w:szCs w:val="24"/>
        </w:rPr>
        <w:t>. Ионы. Катионы и анионы. Гидратная теория растворов. Электролитическая  диссоциация кислот, оснований и солей. Слабые и сильные электролиты. Степень диссоциации. Степень диссоциации. Реакц</w:t>
      </w:r>
      <w:proofErr w:type="gramStart"/>
      <w:r w:rsidRPr="00283FBA">
        <w:rPr>
          <w:rFonts w:ascii="Times New Roman" w:hAnsi="Times New Roman"/>
          <w:sz w:val="24"/>
          <w:szCs w:val="24"/>
        </w:rPr>
        <w:t>ии ио</w:t>
      </w:r>
      <w:proofErr w:type="gramEnd"/>
      <w:r w:rsidRPr="00283FBA">
        <w:rPr>
          <w:rFonts w:ascii="Times New Roman" w:hAnsi="Times New Roman"/>
          <w:sz w:val="24"/>
          <w:szCs w:val="24"/>
        </w:rPr>
        <w:t>нного обмена. Условия течения реакций ионного обмена до конца. Химические свойства основных классов неорганических соединений в свете представлений об электролитической диссоциации и окислительно-восстановительных реакций. Понятие о гидролизе солей.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lastRenderedPageBreak/>
        <w:t xml:space="preserve">Демонстрации: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Примеры экз</w:t>
      </w:r>
      <w:proofErr w:type="gramStart"/>
      <w:r w:rsidRPr="00283FBA">
        <w:rPr>
          <w:rFonts w:ascii="Times New Roman" w:hAnsi="Times New Roman"/>
          <w:sz w:val="24"/>
          <w:szCs w:val="24"/>
        </w:rPr>
        <w:t>о-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и эндотермических реакций.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Взаимодействие цинка с соляной и уксусной кислотой. Взаимодействие гранулированного цинка и цинковой пыли с соляной кислотой.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Взаимодействие оксида меди (II) с серной кислотой разной концентрации при разных температурах.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Горение угля в концентрированной азотной кислоте.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Горение серы в расплавленной селитре.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Испытание растворов веществ на электрическую проводимость.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Движение ионов в электрическом поле.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Изучение влияния условий проведения химической реакции на её скорость.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Решение экспериментальных задач по теме «Свойства кислот, солей и оснований как электролитов»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Лабораторные опыты: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Реакции обмена между растворами электролитов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 xml:space="preserve">Расчетные задачи: </w:t>
      </w:r>
      <w:r w:rsidRPr="00283FBA">
        <w:rPr>
          <w:rFonts w:ascii="Times New Roman" w:hAnsi="Times New Roman"/>
          <w:sz w:val="24"/>
          <w:szCs w:val="24"/>
        </w:rPr>
        <w:t>Вычисления по термохимическим уравнениям реакций.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Раздел 2. Многообразие веществ.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ab/>
        <w:t xml:space="preserve">Неметаллы. Галогены. Положение в периодической системе химических элементов, строение их атомов. Нахождение в природе. Физические и химические свойства галогенов. Получение и применение галогенов.  Хлор. Физические и химические свойства хлора. Применение хлора. </w:t>
      </w:r>
      <w:proofErr w:type="spellStart"/>
      <w:r w:rsidRPr="00283FBA">
        <w:rPr>
          <w:rFonts w:ascii="Times New Roman" w:hAnsi="Times New Roman"/>
          <w:sz w:val="24"/>
          <w:szCs w:val="24"/>
        </w:rPr>
        <w:t>Хлороводород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. Физические свойства. Получение. </w:t>
      </w:r>
      <w:proofErr w:type="spellStart"/>
      <w:r w:rsidRPr="00283FBA">
        <w:rPr>
          <w:rFonts w:ascii="Times New Roman" w:hAnsi="Times New Roman"/>
          <w:sz w:val="24"/>
          <w:szCs w:val="24"/>
        </w:rPr>
        <w:t>Солянная</w:t>
      </w:r>
      <w:proofErr w:type="spellEnd"/>
      <w:r w:rsidRPr="00283FBA">
        <w:rPr>
          <w:rFonts w:ascii="Times New Roman" w:hAnsi="Times New Roman"/>
          <w:sz w:val="24"/>
          <w:szCs w:val="24"/>
        </w:rPr>
        <w:t xml:space="preserve"> кислота и её соли. Качественная реакция на </w:t>
      </w:r>
      <w:proofErr w:type="gramStart"/>
      <w:r w:rsidRPr="00283FBA">
        <w:rPr>
          <w:rFonts w:ascii="Times New Roman" w:hAnsi="Times New Roman"/>
          <w:sz w:val="24"/>
          <w:szCs w:val="24"/>
        </w:rPr>
        <w:t>хлорид-ионы</w:t>
      </w:r>
      <w:proofErr w:type="gramEnd"/>
      <w:r w:rsidRPr="00283FBA">
        <w:rPr>
          <w:rFonts w:ascii="Times New Roman" w:hAnsi="Times New Roman"/>
          <w:sz w:val="24"/>
          <w:szCs w:val="24"/>
        </w:rPr>
        <w:t>. Распознавание хлоридов, бромидов, иодидов.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ab/>
        <w:t xml:space="preserve">Кислород и сера. Положение кислорода и серы в ПСХЭ, строение их атомов. Сера. Аллотропия серы. Физические и химические свойства. Нахождение в природе. Применение серы. Сероводород. Сероводородная кислота и ее соли. Качественная реакция на </w:t>
      </w:r>
      <w:proofErr w:type="gramStart"/>
      <w:r w:rsidRPr="00283FBA">
        <w:rPr>
          <w:rFonts w:ascii="Times New Roman" w:hAnsi="Times New Roman"/>
          <w:sz w:val="24"/>
          <w:szCs w:val="24"/>
        </w:rPr>
        <w:t>сульфид-ионы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.  Оксид серы (IV). Физические и химические свойства. Применение. Сернистая кислота и ее соли. Качественная реакция на </w:t>
      </w:r>
      <w:proofErr w:type="gramStart"/>
      <w:r w:rsidRPr="00283FBA">
        <w:rPr>
          <w:rFonts w:ascii="Times New Roman" w:hAnsi="Times New Roman"/>
          <w:sz w:val="24"/>
          <w:szCs w:val="24"/>
        </w:rPr>
        <w:t>сульфит-ионы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. Оксид серы (VI). Серная кислота. Химические свойства разбавленной и концентрированной серной кислоты. Качественная реакция на </w:t>
      </w:r>
      <w:proofErr w:type="gramStart"/>
      <w:r w:rsidRPr="00283FBA">
        <w:rPr>
          <w:rFonts w:ascii="Times New Roman" w:hAnsi="Times New Roman"/>
          <w:sz w:val="24"/>
          <w:szCs w:val="24"/>
        </w:rPr>
        <w:t>сульфат-ионы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. Химические реакции, лежащие в основе получения серной кислоты в промышленности. Применение серной кислоты. 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Азот и фосфор. Положение азота и фосфора в ПСХЭ, строение их атомов. Азот, физические и химические свойства, получение и применение. Круговорот азота в природе. Аммиак: физические и химические свойства, получение и применение. Соли аммония. Азотная кислота и ее свойства. Окислительные свойства азотной кислоты. Получение азотной кислоты в лаборатории. Химические реакции, лежащие в основе получения азотной кислоты в промышленности. Применение азотной кислоты. Соли азотной кислоты и их применение. Азотные удобрения.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Фосфор. Аллотропия фосфора. Физические и химические свойства фосфора. Оксид фосфора (V). Ортофосфорная кислота и ее соли. Фосфорные удобрения.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Углерод и кремний. Положение углерода и кремния в ПСХЭ, строение их атомов. Углерод. Аллотропия углерода. Физические и химические свойства углерода. Адсорбция. Угарный газ, свойства и физиологическое действие на организм. Углекислый газ. Угольная кислота и ее соли. Качественные реакции на </w:t>
      </w:r>
      <w:proofErr w:type="gramStart"/>
      <w:r w:rsidRPr="00283FBA">
        <w:rPr>
          <w:rFonts w:ascii="Times New Roman" w:hAnsi="Times New Roman"/>
          <w:sz w:val="24"/>
          <w:szCs w:val="24"/>
        </w:rPr>
        <w:t>карбонат-ионы</w:t>
      </w:r>
      <w:proofErr w:type="gramEnd"/>
      <w:r w:rsidRPr="00283FBA">
        <w:rPr>
          <w:rFonts w:ascii="Times New Roman" w:hAnsi="Times New Roman"/>
          <w:sz w:val="24"/>
          <w:szCs w:val="24"/>
        </w:rPr>
        <w:t>. Круговорот углерода в природе. Органические соединения углерода.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Кремний. Оксид кремния (4). Кремниевая кислота и ее соли. </w:t>
      </w:r>
      <w:r w:rsidRPr="00283FBA">
        <w:rPr>
          <w:rFonts w:ascii="Times New Roman" w:hAnsi="Times New Roman"/>
          <w:i/>
          <w:sz w:val="24"/>
          <w:szCs w:val="24"/>
        </w:rPr>
        <w:t xml:space="preserve">Стекло. Цемент.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Металлы. Положение металлов в ПСХЭ Д.И.Менделеева, строение их атомов.  Металлическая связь. Физические свойства металлов. Ряд активности металлов. Химические свойства металлов. Общие способы получения металлов. Сплавы металлов.  </w:t>
      </w:r>
      <w:r w:rsidRPr="00283FBA">
        <w:rPr>
          <w:rFonts w:ascii="Times New Roman" w:hAnsi="Times New Roman"/>
          <w:b/>
          <w:sz w:val="24"/>
          <w:szCs w:val="24"/>
        </w:rPr>
        <w:t xml:space="preserve"> </w:t>
      </w:r>
      <w:r w:rsidRPr="00283FBA">
        <w:rPr>
          <w:rFonts w:ascii="Times New Roman" w:hAnsi="Times New Roman"/>
          <w:sz w:val="24"/>
          <w:szCs w:val="24"/>
        </w:rPr>
        <w:t xml:space="preserve">Щелочные металлы. Положение щелочных металлов в периодической системе, строение </w:t>
      </w:r>
      <w:r w:rsidRPr="00283FBA">
        <w:rPr>
          <w:rFonts w:ascii="Times New Roman" w:hAnsi="Times New Roman"/>
          <w:sz w:val="24"/>
          <w:szCs w:val="24"/>
        </w:rPr>
        <w:lastRenderedPageBreak/>
        <w:t>их атомов. Нахождение в природе. Магний и кальций, их важнейшие соединения. Жесткость воды и способы ее устранения.</w:t>
      </w:r>
      <w:r w:rsidRPr="00283FBA">
        <w:rPr>
          <w:rFonts w:ascii="Times New Roman" w:hAnsi="Times New Roman"/>
          <w:b/>
          <w:sz w:val="24"/>
          <w:szCs w:val="24"/>
        </w:rPr>
        <w:t xml:space="preserve">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Алюминий. Положение алюминия в периодической системе, строение его атома. Нахождение в природе. Физические и химические свойства алюминия. Амфотерность оксида и гидроксида алюминия.</w:t>
      </w:r>
      <w:r w:rsidRPr="00283FBA">
        <w:rPr>
          <w:rFonts w:ascii="Times New Roman" w:hAnsi="Times New Roman"/>
          <w:b/>
          <w:sz w:val="24"/>
          <w:szCs w:val="24"/>
        </w:rPr>
        <w:t xml:space="preserve">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Железо. Положение железа в периодической системе, строение его атома.  Нахождение в природе. Физические и химические  свойства железа. Важнейшие соединения железа: оксиды, гидроксиды и соли железа (II) и железа (III). Качественные реакции на ионы.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 xml:space="preserve">Демонстрации: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Физические свойства галогенов.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хлороводорода и растворение его в воде.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Аллотропные модификации серы. Образцы природных сульфидов и сульфатов.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аммиака и его растворение в воде. Ознакомление с образцами  природных нитратов, фосфатов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Модели кристаллических решёток  алмаза и графита. Знакомство с образцами природных карбонатов и силикатов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 Знакомство с образцами  важнейших соединений натрия, калия, природных соединений кальция, рудами железа,   соединениями алюминия.  Взаимодействие щелочных, щелочноземельных металлов и алюминия с водой. Сжигание железа  в кислороде и хлоре.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соляной кислоты и изучение её свойств.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Решение экспериментальных задач по теме «Кислород и сера»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аммиака и изучение его свойств.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  Получение оксида углерода (IV) и изучение его свойств. Распознавание карбонатов.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  Решение экспериментальных задач по теме «Металлы и их соединения».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Лабораторные опыты: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Вытеснение галогенами друг друга из растворов их соединений.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 Качественные реакции  сульфи</w:t>
      </w:r>
      <w:proofErr w:type="gramStart"/>
      <w:r w:rsidRPr="00283FBA">
        <w:rPr>
          <w:rFonts w:ascii="Times New Roman" w:hAnsi="Times New Roman"/>
          <w:sz w:val="24"/>
          <w:szCs w:val="24"/>
        </w:rPr>
        <w:t>д-</w:t>
      </w:r>
      <w:proofErr w:type="gramEnd"/>
      <w:r w:rsidRPr="00283FBA">
        <w:rPr>
          <w:rFonts w:ascii="Times New Roman" w:hAnsi="Times New Roman"/>
          <w:sz w:val="24"/>
          <w:szCs w:val="24"/>
        </w:rPr>
        <w:t>, сульфит- и сульфат- ионов в растворе.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Ознакомление с образцами серы и её природными соединениями.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Взаимодействие солей аммония со щелочами.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Качественные реакции на карбона</w:t>
      </w:r>
      <w:proofErr w:type="gramStart"/>
      <w:r w:rsidRPr="00283FBA">
        <w:rPr>
          <w:rFonts w:ascii="Times New Roman" w:hAnsi="Times New Roman"/>
          <w:sz w:val="24"/>
          <w:szCs w:val="24"/>
        </w:rPr>
        <w:t>т-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и силикат- ионы.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Качественная реакция на углекислый газ.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Изучение образцов металлов. Взаимодействие металлов с растворами солей. Ознакомление со свойствами и превращениями карбонатов и гидрокарбонатов. Получение гидроксида алюминия и взаимодействие его с кислотами и щелочами. Качественные реакции на ионы Fe</w:t>
      </w:r>
      <w:r w:rsidRPr="00283FBA">
        <w:rPr>
          <w:rFonts w:ascii="Times New Roman" w:hAnsi="Times New Roman"/>
          <w:sz w:val="24"/>
          <w:szCs w:val="24"/>
          <w:vertAlign w:val="superscript"/>
        </w:rPr>
        <w:t>2+</w:t>
      </w:r>
      <w:r w:rsidRPr="00283FBA">
        <w:rPr>
          <w:rFonts w:ascii="Times New Roman" w:hAnsi="Times New Roman"/>
          <w:sz w:val="24"/>
          <w:szCs w:val="24"/>
        </w:rPr>
        <w:t xml:space="preserve"> и Fe</w:t>
      </w:r>
      <w:r w:rsidRPr="00283FBA">
        <w:rPr>
          <w:rFonts w:ascii="Times New Roman" w:hAnsi="Times New Roman"/>
          <w:sz w:val="24"/>
          <w:szCs w:val="24"/>
          <w:vertAlign w:val="superscript"/>
        </w:rPr>
        <w:t>3+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 xml:space="preserve">Расчетные задачи: 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Вычисления по химическим уравнениям массы, объёма или количества вещества одного из продуктов реакции по массе исходного вещества, объёму или количеству вещества, содержащего определённую долю  примесей.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Раздел 3. Краткий обзор важнейших органических веществ.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Предмет органической химии. Неорганические и органические соединения. Углерод – основа жизни на Земле. Особенности строения атома углерода в органических соединениях.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Углеводороды. Предельные углеводороды. Метан, этан, пропан – простейшие представители предельных углеводородов. Структурные формулы углеводородов. Гомологический ряд предельных углеводородов. Гомологи. Физические и химические свойства предельных углеводородов. Реакции горения и замещения. Нахождение в природе предельных углеводородов. Применение метана.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lastRenderedPageBreak/>
        <w:t>Непредельные углеводороды. Этиленовый ряд непредельных углеводородов. Этилен. Физические и химические свойства этилена.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Ацетиленовый ряд непредельных углеводородов. Ацетилен. Свойства ацетилена. Применение ацетилена.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Производные углеводородов. </w:t>
      </w:r>
      <w:proofErr w:type="gramStart"/>
      <w:r w:rsidRPr="00283FBA">
        <w:rPr>
          <w:rFonts w:ascii="Times New Roman" w:hAnsi="Times New Roman"/>
          <w:sz w:val="24"/>
          <w:szCs w:val="24"/>
        </w:rPr>
        <w:t>Краткий обзор органических соединений: одноатомные спирты, карбоновые кислоты, сложные эфиры, жиры, углеводы, аминокислоты, белки.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Роль белков в организме. 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Понятие о высокомолекулярных веществах. Структура полимеров: мономер, полимер, структурное звено, степень полимеризации. Полиэтилен, полипропилен, поливинилхлорид.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3FBA">
        <w:rPr>
          <w:rFonts w:ascii="Times New Roman" w:hAnsi="Times New Roman"/>
          <w:b/>
          <w:sz w:val="24"/>
          <w:szCs w:val="24"/>
        </w:rPr>
        <w:t>Демонстрации: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Модели молекул органических соединений. Горение углеводородов и обнаружение продуктов их горения. Качественная реакция на этилен. Получение этилена.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Растворение этилового спирта в воде. Растворение глицерина в воде.</w:t>
      </w:r>
    </w:p>
    <w:p w:rsidR="00036B05" w:rsidRPr="00283FBA" w:rsidRDefault="00036B05" w:rsidP="00283F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Получение и свойства уксусной кислоты. Исследование свойств жиров: растворимость в воде и органических растворителях.</w:t>
      </w:r>
    </w:p>
    <w:p w:rsidR="00036B05" w:rsidRPr="00283FBA" w:rsidRDefault="00036B05" w:rsidP="00283F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>Качественные реакции на глюкозу и крахмал.</w:t>
      </w:r>
    </w:p>
    <w:p w:rsidR="00036B05" w:rsidRPr="00283FBA" w:rsidRDefault="00036B05" w:rsidP="00283FBA">
      <w:pPr>
        <w:spacing w:before="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  Ознакомление с образцами изделий из полиэтилена, полипропилена, поливинилхлорида.</w:t>
      </w:r>
    </w:p>
    <w:p w:rsidR="00036B05" w:rsidRPr="00283FBA" w:rsidRDefault="00036B05" w:rsidP="00283F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FBA">
        <w:rPr>
          <w:rFonts w:ascii="Times New Roman" w:hAnsi="Times New Roman"/>
          <w:sz w:val="24"/>
          <w:szCs w:val="24"/>
        </w:rPr>
        <w:t xml:space="preserve">Практические работы сгруппированы в блоки — химические практикумы, которые служат не только средством закрепления умений и навыков, но также и средством </w:t>
      </w:r>
      <w:proofErr w:type="gramStart"/>
      <w:r w:rsidRPr="00283FBA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283FBA">
        <w:rPr>
          <w:rFonts w:ascii="Times New Roman" w:hAnsi="Times New Roman"/>
          <w:sz w:val="24"/>
          <w:szCs w:val="24"/>
        </w:rPr>
        <w:t xml:space="preserve"> качеством их сформированности.</w:t>
      </w:r>
    </w:p>
    <w:p w:rsidR="00036B05" w:rsidRPr="00283FBA" w:rsidRDefault="00036B05" w:rsidP="00283FBA">
      <w:pPr>
        <w:spacing w:after="16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36B05" w:rsidRDefault="00036B05" w:rsidP="00283FBA">
      <w:pPr>
        <w:numPr>
          <w:ilvl w:val="0"/>
          <w:numId w:val="25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160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0208DD">
        <w:rPr>
          <w:rFonts w:ascii="Times New Roman" w:hAnsi="Times New Roman"/>
          <w:b/>
          <w:sz w:val="28"/>
          <w:szCs w:val="28"/>
        </w:rPr>
        <w:t>Тематическое</w:t>
      </w:r>
      <w:r w:rsidR="000208DD">
        <w:rPr>
          <w:rFonts w:ascii="Times New Roman" w:hAnsi="Times New Roman"/>
          <w:b/>
          <w:sz w:val="28"/>
          <w:szCs w:val="28"/>
        </w:rPr>
        <w:t xml:space="preserve"> планирование</w:t>
      </w:r>
      <w:r w:rsidRPr="00283FBA">
        <w:rPr>
          <w:rFonts w:ascii="Times New Roman" w:hAnsi="Times New Roman"/>
          <w:b/>
          <w:i/>
          <w:sz w:val="36"/>
          <w:szCs w:val="36"/>
        </w:rPr>
        <w:t>.</w:t>
      </w:r>
    </w:p>
    <w:p w:rsidR="00036B05" w:rsidRPr="00283FBA" w:rsidRDefault="00036B05" w:rsidP="00721A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160" w:line="240" w:lineRule="auto"/>
        <w:ind w:left="360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8 класс</w:t>
      </w:r>
    </w:p>
    <w:tbl>
      <w:tblPr>
        <w:tblW w:w="9463" w:type="dxa"/>
        <w:tblInd w:w="-6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"/>
        <w:gridCol w:w="1890"/>
        <w:gridCol w:w="576"/>
        <w:gridCol w:w="822"/>
        <w:gridCol w:w="3961"/>
        <w:gridCol w:w="817"/>
        <w:gridCol w:w="714"/>
        <w:gridCol w:w="103"/>
      </w:tblGrid>
      <w:tr w:rsidR="00036B05" w:rsidRPr="00283FBA" w:rsidTr="000208DD">
        <w:trPr>
          <w:gridAfter w:val="1"/>
          <w:wAfter w:w="103" w:type="dxa"/>
          <w:cantSplit/>
          <w:trHeight w:val="256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83FB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83FB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textDirection w:val="btLr"/>
          </w:tcPr>
          <w:p w:rsidR="00036B05" w:rsidRPr="00283FBA" w:rsidRDefault="00036B05" w:rsidP="000208D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</w:tcPr>
          <w:p w:rsidR="00036B05" w:rsidRPr="00283FBA" w:rsidRDefault="000208DD" w:rsidP="000208D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Количество контрольных работ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036B05" w:rsidRPr="00283FBA" w:rsidTr="000208DD">
        <w:trPr>
          <w:gridAfter w:val="1"/>
          <w:wAfter w:w="103" w:type="dxa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Основные понятия химии (уровень атомно – молекулярных представлений)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3FBA">
              <w:rPr>
                <w:rFonts w:ascii="Times New Roman" w:hAnsi="Times New Roman"/>
                <w:sz w:val="24"/>
                <w:szCs w:val="24"/>
              </w:rPr>
              <w:t>Различать предметы изучения естественных наук, понятия «атом», «молекула», «химический элемент», «ион», «частица», «индекс», «коэффициент», «схема химической реакции», «уравнение химической реакции».</w:t>
            </w:r>
            <w:proofErr w:type="gramEnd"/>
            <w:r w:rsidRPr="00283FBA">
              <w:rPr>
                <w:rFonts w:ascii="Times New Roman" w:hAnsi="Times New Roman"/>
                <w:sz w:val="24"/>
                <w:szCs w:val="24"/>
              </w:rPr>
              <w:t xml:space="preserve"> Наблюдать свойства веществ и их изменения в ходе химических реакций, физические и химические превращения изучаемых веществ. Учиться проводить химический эксперимент. Исследовать свойства изучаемых веществ. Соблюдать правила техники безопасности. Определять признаки химических реакций, относительную атомную массу и валентность элементов, состав простейших соединений по их химическим формулам. Фиксировать в тетради наблюдаемые признаки химических реакций.</w:t>
            </w:r>
          </w:p>
        </w:tc>
      </w:tr>
      <w:tr w:rsidR="00036B05" w:rsidRPr="00283FBA" w:rsidTr="000208DD">
        <w:trPr>
          <w:gridAfter w:val="1"/>
          <w:wAfter w:w="103" w:type="dxa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Периодический закон и периодическая система химических элементов Д.И. Менделеева. Строение атома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Классифицировать изученные химические элементы и их соединения. Сравнить свойства веществ, принадлежащих к разным классам, химические элементы разных групп. Устанавливать внутр</w:t>
            </w:r>
            <w:proofErr w:type="gramStart"/>
            <w:r w:rsidRPr="00283FBA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283FBA">
              <w:rPr>
                <w:rFonts w:ascii="Times New Roman" w:hAnsi="Times New Roman"/>
                <w:sz w:val="24"/>
                <w:szCs w:val="24"/>
              </w:rPr>
              <w:t xml:space="preserve"> и межпредметные связи. Формулировать периодический закон Д.И. Менделеева и раскрывать его смысл. Характеризовать структуру периодической таблицы. Различать периоды, </w:t>
            </w:r>
            <w:proofErr w:type="gramStart"/>
            <w:r w:rsidRPr="00283FBA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83FBA">
              <w:rPr>
                <w:rFonts w:ascii="Times New Roman" w:hAnsi="Times New Roman"/>
                <w:sz w:val="24"/>
                <w:szCs w:val="24"/>
              </w:rPr>
              <w:t xml:space="preserve"> и Б- группы. Объяснять физический смысл порядкового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А-групп. Формулировать определения понятий «химический элемент», «порядковый номер», «массовое число», «изотопы», «относительная атомная масса», «электронная оболочка», «электронный слой». Определять число протонов, нейтронов, электронов у атомов химических элементов, используя периодическую таблицу. Составлять схемы строения атомов первых 20 элементов периодической системы элементов. Делать умозаключение о характере изменения свойств химических элементов с увеличением зарядов атомных ядер. Исследовать свойства изучаемых веществ. Наблюдать физические и химические превращения изучаемых веществ. Описывать химические реакции, наблюдаемые в ходе эксперимента. Участвовать в совместном обсуждении результатов опытов.</w:t>
            </w:r>
          </w:p>
        </w:tc>
      </w:tr>
      <w:tr w:rsidR="00036B05" w:rsidRPr="00283FBA" w:rsidTr="000208DD">
        <w:trPr>
          <w:gridAfter w:val="1"/>
          <w:wAfter w:w="103" w:type="dxa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Строение вещества. Химическая связь.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Формулировать определения понятий «ковалентная неполярная связь», «ковалентная полярная связь», «ионная связь», «степень окисления», «</w:t>
            </w:r>
            <w:proofErr w:type="spellStart"/>
            <w:r w:rsidRPr="00283FBA">
              <w:rPr>
                <w:rFonts w:ascii="Times New Roman" w:hAnsi="Times New Roman"/>
                <w:sz w:val="24"/>
                <w:szCs w:val="24"/>
              </w:rPr>
              <w:t>электроотрицательность</w:t>
            </w:r>
            <w:proofErr w:type="spellEnd"/>
            <w:r w:rsidRPr="00283FBA">
              <w:rPr>
                <w:rFonts w:ascii="Times New Roman" w:hAnsi="Times New Roman"/>
                <w:sz w:val="24"/>
                <w:szCs w:val="24"/>
              </w:rPr>
              <w:t xml:space="preserve">». Определять тип химической связи в соединениях на основании химической формулы. Определять степень окисления элементов в соединениях. Составлять формулы веществ по степени окисления элементов. Составлять сравнительные и обобщающие таблицы, схемы. </w:t>
            </w:r>
          </w:p>
        </w:tc>
      </w:tr>
      <w:tr w:rsidR="00036B05" w:rsidRPr="00283FBA" w:rsidTr="000208DD">
        <w:tc>
          <w:tcPr>
            <w:tcW w:w="38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721A01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</w:t>
            </w:r>
            <w:r w:rsidRPr="00721A01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B05" w:rsidRPr="00283FBA" w:rsidTr="000208DD">
        <w:trPr>
          <w:gridAfter w:val="1"/>
          <w:wAfter w:w="103" w:type="dxa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721A01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1A01">
              <w:rPr>
                <w:rFonts w:ascii="Times New Roman" w:hAnsi="Times New Roman"/>
                <w:b/>
                <w:sz w:val="24"/>
                <w:szCs w:val="24"/>
              </w:rPr>
              <w:t>1. Многообразие химических реакций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721A01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A0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Классифицировать химические реакции. Приводить примеры реакций каждого типа. Определять окислитель, восстановитель, процесс окисления, восстановления. Исследовать условия, влияющие на скорость химической реакции.</w:t>
            </w:r>
          </w:p>
        </w:tc>
      </w:tr>
      <w:tr w:rsidR="00036B05" w:rsidRPr="00283FBA" w:rsidTr="000208DD">
        <w:trPr>
          <w:gridAfter w:val="1"/>
          <w:wAfter w:w="103" w:type="dxa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721A01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721A01">
              <w:rPr>
                <w:rFonts w:ascii="Times New Roman" w:hAnsi="Times New Roman"/>
                <w:b/>
                <w:sz w:val="24"/>
                <w:szCs w:val="24"/>
              </w:rPr>
              <w:t>Многообразие веществ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721A01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A01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 xml:space="preserve">Объяснять закономерности изменения свойств неметаллов в периодах и </w:t>
            </w:r>
            <w:proofErr w:type="gramStart"/>
            <w:r w:rsidRPr="00283FBA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83FBA">
              <w:rPr>
                <w:rFonts w:ascii="Times New Roman" w:hAnsi="Times New Roman"/>
                <w:sz w:val="24"/>
                <w:szCs w:val="24"/>
              </w:rPr>
              <w:t xml:space="preserve"> группах. </w:t>
            </w:r>
            <w:proofErr w:type="spellStart"/>
            <w:r w:rsidRPr="00283FBA">
              <w:rPr>
                <w:rFonts w:ascii="Times New Roman" w:hAnsi="Times New Roman"/>
                <w:sz w:val="24"/>
                <w:szCs w:val="24"/>
              </w:rPr>
              <w:t>Характеризивать</w:t>
            </w:r>
            <w:proofErr w:type="spellEnd"/>
            <w:r w:rsidRPr="00283FBA">
              <w:rPr>
                <w:rFonts w:ascii="Times New Roman" w:hAnsi="Times New Roman"/>
                <w:sz w:val="24"/>
                <w:szCs w:val="24"/>
              </w:rPr>
              <w:t xml:space="preserve">  галогены на основе их положения в периодической системе Д.И.Менделеева и особенностей строения их </w:t>
            </w:r>
            <w:r w:rsidRPr="00283FBA">
              <w:rPr>
                <w:rFonts w:ascii="Times New Roman" w:hAnsi="Times New Roman"/>
                <w:sz w:val="24"/>
                <w:szCs w:val="24"/>
              </w:rPr>
              <w:lastRenderedPageBreak/>
              <w:t>атомов. Описывать свойства веществ в ходе демонстрационного и лабораторного экспериментов. Соблюдать технику безопасности. Вычислять массовую долю растворенного вещества в растворе.</w:t>
            </w:r>
          </w:p>
        </w:tc>
      </w:tr>
      <w:tr w:rsidR="00036B05" w:rsidRPr="00283FBA" w:rsidTr="000208DD">
        <w:trPr>
          <w:gridAfter w:val="1"/>
          <w:wAfter w:w="103" w:type="dxa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721A01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1A01">
              <w:rPr>
                <w:rFonts w:ascii="Times New Roman" w:hAnsi="Times New Roman"/>
                <w:b/>
                <w:sz w:val="24"/>
                <w:szCs w:val="24"/>
              </w:rPr>
              <w:t>3.Краткий обзор важнейших органических веществ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Составлять молекулярные и структурные формулы углеводородов. Описывать свойства  изучаемых веществ. Проводить качественные реакции на некоторые органические вещества.</w:t>
            </w:r>
          </w:p>
        </w:tc>
      </w:tr>
      <w:tr w:rsidR="00036B05" w:rsidRPr="00283FBA" w:rsidTr="000208DD">
        <w:trPr>
          <w:gridAfter w:val="1"/>
          <w:wAfter w:w="103" w:type="dxa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721A01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1A01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FBA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36B05" w:rsidRPr="00283FBA" w:rsidRDefault="00036B05" w:rsidP="00721A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6B05" w:rsidRPr="00283FBA" w:rsidRDefault="00036B05" w:rsidP="00283FB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18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6B05" w:rsidRPr="00283FBA" w:rsidRDefault="00036B05" w:rsidP="00283FBA">
      <w:pPr>
        <w:spacing w:after="16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36B05" w:rsidRPr="00283FBA" w:rsidRDefault="00036B05" w:rsidP="00283FBA">
      <w:pPr>
        <w:spacing w:after="160" w:line="240" w:lineRule="auto"/>
        <w:rPr>
          <w:rFonts w:ascii="Times New Roman" w:hAnsi="Times New Roman"/>
          <w:b/>
          <w:i/>
          <w:sz w:val="24"/>
          <w:szCs w:val="24"/>
        </w:rPr>
      </w:pPr>
    </w:p>
    <w:sectPr w:rsidR="00036B05" w:rsidRPr="00283FBA" w:rsidSect="00874F6D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469" w:rsidRDefault="008D2469">
      <w:r>
        <w:separator/>
      </w:r>
    </w:p>
  </w:endnote>
  <w:endnote w:type="continuationSeparator" w:id="0">
    <w:p w:rsidR="008D2469" w:rsidRDefault="008D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B05" w:rsidRDefault="00851992" w:rsidP="00976B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36B0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36B05" w:rsidRDefault="00036B05" w:rsidP="00283FB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B05" w:rsidRDefault="00851992" w:rsidP="00976B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36B0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75DB7">
      <w:rPr>
        <w:rStyle w:val="a8"/>
        <w:noProof/>
      </w:rPr>
      <w:t>2</w:t>
    </w:r>
    <w:r>
      <w:rPr>
        <w:rStyle w:val="a8"/>
      </w:rPr>
      <w:fldChar w:fldCharType="end"/>
    </w:r>
  </w:p>
  <w:p w:rsidR="00036B05" w:rsidRDefault="00036B05" w:rsidP="00283FB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469" w:rsidRDefault="008D2469">
      <w:r>
        <w:separator/>
      </w:r>
    </w:p>
  </w:footnote>
  <w:footnote w:type="continuationSeparator" w:id="0">
    <w:p w:rsidR="008D2469" w:rsidRDefault="008D24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1C67"/>
    <w:multiLevelType w:val="multilevel"/>
    <w:tmpl w:val="9A1CB8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C231BB4"/>
    <w:multiLevelType w:val="multilevel"/>
    <w:tmpl w:val="E91EE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4C01DBA"/>
    <w:multiLevelType w:val="multilevel"/>
    <w:tmpl w:val="384298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59040D5"/>
    <w:multiLevelType w:val="multilevel"/>
    <w:tmpl w:val="C59C99EE"/>
    <w:lvl w:ilvl="0">
      <w:start w:val="1"/>
      <w:numFmt w:val="upperRoman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6E278BD"/>
    <w:multiLevelType w:val="multilevel"/>
    <w:tmpl w:val="94D8CA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A970CB4"/>
    <w:multiLevelType w:val="multilevel"/>
    <w:tmpl w:val="1EB2D4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F604352"/>
    <w:multiLevelType w:val="multilevel"/>
    <w:tmpl w:val="A66020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A3D76EF"/>
    <w:multiLevelType w:val="multilevel"/>
    <w:tmpl w:val="0FA480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3B95274"/>
    <w:multiLevelType w:val="multilevel"/>
    <w:tmpl w:val="309C1F1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61F67FE"/>
    <w:multiLevelType w:val="multilevel"/>
    <w:tmpl w:val="9B9EAA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E8D3D6A"/>
    <w:multiLevelType w:val="multilevel"/>
    <w:tmpl w:val="99EC74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25129DD"/>
    <w:multiLevelType w:val="multilevel"/>
    <w:tmpl w:val="6BCAAE8E"/>
    <w:lvl w:ilvl="0">
      <w:start w:val="1"/>
      <w:numFmt w:val="upperRoman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57D64E3"/>
    <w:multiLevelType w:val="multilevel"/>
    <w:tmpl w:val="5590F0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56EF4FAC"/>
    <w:multiLevelType w:val="multilevel"/>
    <w:tmpl w:val="9620F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5AB80D99"/>
    <w:multiLevelType w:val="multilevel"/>
    <w:tmpl w:val="9F6222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5F2557F0"/>
    <w:multiLevelType w:val="multilevel"/>
    <w:tmpl w:val="A1721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62052AE6"/>
    <w:multiLevelType w:val="multilevel"/>
    <w:tmpl w:val="D6783C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63B264EF"/>
    <w:multiLevelType w:val="hybridMultilevel"/>
    <w:tmpl w:val="C4DCC55C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8">
    <w:nsid w:val="65B225E7"/>
    <w:multiLevelType w:val="multilevel"/>
    <w:tmpl w:val="7DBE59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67755113"/>
    <w:multiLevelType w:val="multilevel"/>
    <w:tmpl w:val="07D82E2C"/>
    <w:lvl w:ilvl="0">
      <w:start w:val="1"/>
      <w:numFmt w:val="upperRoman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A2A098C"/>
    <w:multiLevelType w:val="multilevel"/>
    <w:tmpl w:val="D40C4E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6B7C4F38"/>
    <w:multiLevelType w:val="multilevel"/>
    <w:tmpl w:val="D7A09D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737D4C47"/>
    <w:multiLevelType w:val="multilevel"/>
    <w:tmpl w:val="0D584C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77734D1D"/>
    <w:multiLevelType w:val="hybridMultilevel"/>
    <w:tmpl w:val="ACA26AE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D910788"/>
    <w:multiLevelType w:val="multilevel"/>
    <w:tmpl w:val="1D50F0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7FF661E3"/>
    <w:multiLevelType w:val="multilevel"/>
    <w:tmpl w:val="39EA3FE6"/>
    <w:lvl w:ilvl="0">
      <w:start w:val="1"/>
      <w:numFmt w:val="upperRoman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16"/>
  </w:num>
  <w:num w:numId="4">
    <w:abstractNumId w:val="0"/>
  </w:num>
  <w:num w:numId="5">
    <w:abstractNumId w:val="22"/>
  </w:num>
  <w:num w:numId="6">
    <w:abstractNumId w:val="20"/>
  </w:num>
  <w:num w:numId="7">
    <w:abstractNumId w:val="15"/>
  </w:num>
  <w:num w:numId="8">
    <w:abstractNumId w:val="18"/>
  </w:num>
  <w:num w:numId="9">
    <w:abstractNumId w:val="10"/>
  </w:num>
  <w:num w:numId="10">
    <w:abstractNumId w:val="1"/>
  </w:num>
  <w:num w:numId="11">
    <w:abstractNumId w:val="4"/>
  </w:num>
  <w:num w:numId="12">
    <w:abstractNumId w:val="6"/>
  </w:num>
  <w:num w:numId="13">
    <w:abstractNumId w:val="14"/>
  </w:num>
  <w:num w:numId="14">
    <w:abstractNumId w:val="2"/>
  </w:num>
  <w:num w:numId="15">
    <w:abstractNumId w:val="24"/>
  </w:num>
  <w:num w:numId="16">
    <w:abstractNumId w:val="5"/>
  </w:num>
  <w:num w:numId="17">
    <w:abstractNumId w:val="9"/>
  </w:num>
  <w:num w:numId="18">
    <w:abstractNumId w:val="13"/>
  </w:num>
  <w:num w:numId="19">
    <w:abstractNumId w:val="25"/>
  </w:num>
  <w:num w:numId="20">
    <w:abstractNumId w:val="11"/>
  </w:num>
  <w:num w:numId="21">
    <w:abstractNumId w:val="19"/>
  </w:num>
  <w:num w:numId="22">
    <w:abstractNumId w:val="3"/>
  </w:num>
  <w:num w:numId="23">
    <w:abstractNumId w:val="21"/>
  </w:num>
  <w:num w:numId="24">
    <w:abstractNumId w:val="7"/>
  </w:num>
  <w:num w:numId="25">
    <w:abstractNumId w:val="2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09EF"/>
    <w:rsid w:val="000208DD"/>
    <w:rsid w:val="00036B05"/>
    <w:rsid w:val="00052726"/>
    <w:rsid w:val="000F1E3D"/>
    <w:rsid w:val="000F5B8F"/>
    <w:rsid w:val="00175DB7"/>
    <w:rsid w:val="001E09EF"/>
    <w:rsid w:val="00283FBA"/>
    <w:rsid w:val="00483BB0"/>
    <w:rsid w:val="004F5F75"/>
    <w:rsid w:val="004F768C"/>
    <w:rsid w:val="005A000C"/>
    <w:rsid w:val="00653948"/>
    <w:rsid w:val="00721A01"/>
    <w:rsid w:val="007F6036"/>
    <w:rsid w:val="00802D9D"/>
    <w:rsid w:val="00837691"/>
    <w:rsid w:val="00851992"/>
    <w:rsid w:val="00874F6D"/>
    <w:rsid w:val="008D2469"/>
    <w:rsid w:val="00916E2A"/>
    <w:rsid w:val="00976B02"/>
    <w:rsid w:val="00A375E7"/>
    <w:rsid w:val="00BB14A5"/>
    <w:rsid w:val="00CE2E8F"/>
    <w:rsid w:val="00CF0825"/>
    <w:rsid w:val="00D9509D"/>
    <w:rsid w:val="00EA1DC2"/>
    <w:rsid w:val="00EC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F6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27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C081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C0818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a"/>
    <w:uiPriority w:val="99"/>
    <w:rsid w:val="00283F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footer"/>
    <w:basedOn w:val="a"/>
    <w:link w:val="a7"/>
    <w:uiPriority w:val="99"/>
    <w:rsid w:val="00283FB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semiHidden/>
    <w:locked/>
    <w:rsid w:val="00851992"/>
    <w:rPr>
      <w:rFonts w:cs="Times New Roman"/>
    </w:rPr>
  </w:style>
  <w:style w:type="character" w:styleId="a8">
    <w:name w:val="page number"/>
    <w:uiPriority w:val="99"/>
    <w:rsid w:val="00283FBA"/>
    <w:rPr>
      <w:rFonts w:cs="Times New Roman"/>
    </w:rPr>
  </w:style>
  <w:style w:type="paragraph" w:styleId="a9">
    <w:name w:val="No Spacing"/>
    <w:uiPriority w:val="1"/>
    <w:qFormat/>
    <w:rsid w:val="0065394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7134</Words>
  <Characters>40668</Characters>
  <Application>Microsoft Office Word</Application>
  <DocSecurity>0</DocSecurity>
  <Lines>338</Lines>
  <Paragraphs>95</Paragraphs>
  <ScaleCrop>false</ScaleCrop>
  <Company>Krokoz™ Inc.</Company>
  <LinksUpToDate>false</LinksUpToDate>
  <CharactersWithSpaces>47707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«Утверждено»</dc:title>
  <dc:subject/>
  <dc:creator/>
  <cp:keywords/>
  <dc:description/>
  <cp:lastModifiedBy>DNS</cp:lastModifiedBy>
  <cp:revision>8</cp:revision>
  <cp:lastPrinted>2019-08-28T06:18:00Z</cp:lastPrinted>
  <dcterms:created xsi:type="dcterms:W3CDTF">2019-09-10T08:24:00Z</dcterms:created>
  <dcterms:modified xsi:type="dcterms:W3CDTF">2020-09-16T18:32:00Z</dcterms:modified>
</cp:coreProperties>
</file>