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BA" w:rsidRDefault="005D1BBA" w:rsidP="005D1BB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1BBA">
        <w:rPr>
          <w:rFonts w:ascii="Times New Roman" w:hAnsi="Times New Roman" w:cs="Times New Roman"/>
          <w:b/>
          <w:sz w:val="28"/>
          <w:szCs w:val="24"/>
        </w:rPr>
        <w:t>Рекомендации по испо</w:t>
      </w:r>
      <w:bookmarkStart w:id="0" w:name="_GoBack"/>
      <w:bookmarkEnd w:id="0"/>
      <w:r w:rsidRPr="005D1BBA">
        <w:rPr>
          <w:rFonts w:ascii="Times New Roman" w:hAnsi="Times New Roman" w:cs="Times New Roman"/>
          <w:b/>
          <w:sz w:val="28"/>
          <w:szCs w:val="24"/>
        </w:rPr>
        <w:t>льзованию Интернет–ресурсов</w:t>
      </w:r>
    </w:p>
    <w:p w:rsidR="005D1BBA" w:rsidRPr="005D1BBA" w:rsidRDefault="005D1BBA" w:rsidP="005D1BB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1BBA">
        <w:rPr>
          <w:rFonts w:ascii="Times New Roman" w:hAnsi="Times New Roman" w:cs="Times New Roman"/>
          <w:b/>
          <w:sz w:val="28"/>
          <w:szCs w:val="24"/>
        </w:rPr>
        <w:t xml:space="preserve"> при орган</w:t>
      </w:r>
      <w:r>
        <w:rPr>
          <w:rFonts w:ascii="Times New Roman" w:hAnsi="Times New Roman" w:cs="Times New Roman"/>
          <w:b/>
          <w:sz w:val="28"/>
          <w:szCs w:val="24"/>
        </w:rPr>
        <w:t>изации  дистанционного обучения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8472"/>
        <w:gridCol w:w="7796"/>
      </w:tblGrid>
      <w:tr w:rsidR="005D1BBA" w:rsidRPr="005D1BBA" w:rsidTr="005D1BBA">
        <w:tc>
          <w:tcPr>
            <w:tcW w:w="8472" w:type="dxa"/>
          </w:tcPr>
          <w:p w:rsidR="005D1BBA" w:rsidRPr="005D1BBA" w:rsidRDefault="005D1BBA" w:rsidP="00E2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7796" w:type="dxa"/>
          </w:tcPr>
          <w:p w:rsidR="005D1BBA" w:rsidRPr="005D1BBA" w:rsidRDefault="005D1BBA" w:rsidP="00E2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E27CBC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платформа РЭШ (</w:t>
            </w:r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https://resh.edu.ru/)</w:t>
            </w:r>
          </w:p>
        </w:tc>
      </w:tr>
      <w:tr w:rsidR="005D1BBA" w:rsidRPr="005D1BBA" w:rsidTr="005D1BBA">
        <w:tc>
          <w:tcPr>
            <w:tcW w:w="8472" w:type="dxa"/>
          </w:tcPr>
          <w:p w:rsidR="005D1BBA" w:rsidRPr="005D1BBA" w:rsidRDefault="005D1BBA" w:rsidP="00E27CBC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Пошаговая инструкция по работе с РЭШ https://telecomdom.com/dlya-shkoly/rossiyskaya-elektronnaya-shkola-instruktsiya/</w:t>
            </w:r>
          </w:p>
        </w:tc>
        <w:tc>
          <w:tcPr>
            <w:tcW w:w="7796" w:type="dxa"/>
          </w:tcPr>
          <w:p w:rsidR="005D1BBA" w:rsidRPr="005D1BBA" w:rsidRDefault="005D1BBA" w:rsidP="005D1BBA">
            <w:pPr>
              <w:shd w:val="clear" w:color="auto" w:fill="FFFFFF"/>
              <w:spacing w:before="100" w:beforeAutospacing="1"/>
              <w:ind w:left="58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 -</w:t>
            </w:r>
            <w:hyperlink r:id="rId5" w:history="1">
              <w:r w:rsidRPr="005D1B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 </w:t>
              </w:r>
            </w:hyperlink>
            <w:r w:rsidRPr="005D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видео-уроки по предметам школьной программы для учащихся 1-11 классов.</w:t>
            </w:r>
            <w:r w:rsidRPr="005D1B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более 120 тысяч уникальных задач, тематические курсы, </w:t>
            </w:r>
            <w:proofErr w:type="spellStart"/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видеоуроки</w:t>
            </w:r>
            <w:proofErr w:type="spellEnd"/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задания для самопроверки, каталог музеев, фильмов и музыкальных концертов.</w:t>
            </w:r>
            <w:r w:rsidRPr="005D1B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E27CBC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</w:t>
            </w:r>
            <w:proofErr w:type="gramStart"/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( </w:t>
            </w:r>
            <w:hyperlink r:id="rId6" w:history="1">
              <w:r w:rsidRPr="005D1B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uchi.ru</w:t>
              </w:r>
            </w:hyperlink>
            <w:r w:rsidRPr="005D1B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D1BBA" w:rsidRPr="005D1BBA" w:rsidTr="005D1BBA">
        <w:tc>
          <w:tcPr>
            <w:tcW w:w="8472" w:type="dxa"/>
          </w:tcPr>
          <w:p w:rsidR="005D1BBA" w:rsidRPr="005D1BBA" w:rsidRDefault="005D1BBA" w:rsidP="00E27CBC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учеников 1-4 классов:</w:t>
            </w:r>
          </w:p>
          <w:p w:rsidR="005D1BBA" w:rsidRPr="005D1BBA" w:rsidRDefault="005D1BBA" w:rsidP="00E27CBC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онлайн уроки на образовательной платформе с учителями математики, русского и английского языка, окружающего мира (приложение 1);</w:t>
            </w:r>
          </w:p>
          <w:p w:rsidR="005D1BBA" w:rsidRPr="005D1BBA" w:rsidRDefault="005D1BBA" w:rsidP="005D1BBA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курсы по основным школьным предметам (математика, русский язык, окружающий мир, английский язык);</w:t>
            </w:r>
          </w:p>
          <w:p w:rsidR="005D1BBA" w:rsidRPr="005D1BBA" w:rsidRDefault="005D1BBA" w:rsidP="00E27CBC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учеников 5-11 классов:</w:t>
            </w:r>
          </w:p>
          <w:p w:rsidR="005D1BBA" w:rsidRPr="005D1BBA" w:rsidRDefault="005D1BBA" w:rsidP="00E27CBC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5D1B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курсы по основным школьным предметам (математика, алгебра, русский и английский язык);</w:t>
            </w:r>
          </w:p>
          <w:p w:rsidR="005D1BBA" w:rsidRPr="005D1BBA" w:rsidRDefault="005D1BBA" w:rsidP="00E27CBC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sz w:val="24"/>
                <w:szCs w:val="24"/>
              </w:rPr>
              <w:t>- курсы по подготовке к ОГЭ по математике;</w:t>
            </w:r>
          </w:p>
          <w:p w:rsidR="005D1BBA" w:rsidRPr="005D1BBA" w:rsidRDefault="005D1BBA" w:rsidP="005D1BBA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онлайн экспресс-курс по подготовке к ОГЭ с учителем математики (приложение 1).</w:t>
            </w:r>
          </w:p>
        </w:tc>
        <w:tc>
          <w:tcPr>
            <w:tcW w:w="7796" w:type="dxa"/>
          </w:tcPr>
          <w:p w:rsidR="005D1BBA" w:rsidRPr="005D1BBA" w:rsidRDefault="005D1BBA" w:rsidP="00E27CBC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родителей и классных руководителей 1-11 классов:</w:t>
            </w:r>
          </w:p>
          <w:p w:rsidR="005D1BBA" w:rsidRPr="005D1BBA" w:rsidRDefault="005D1BBA" w:rsidP="00E27CBC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sz w:val="24"/>
                <w:szCs w:val="24"/>
              </w:rPr>
              <w:t>- советы врачей в период эпидемии вирусной инфекции;</w:t>
            </w:r>
          </w:p>
          <w:p w:rsidR="005D1BBA" w:rsidRPr="005D1BBA" w:rsidRDefault="005D1BBA" w:rsidP="005D1BBA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BBA">
              <w:rPr>
                <w:rFonts w:ascii="Times New Roman" w:eastAsia="Calibri" w:hAnsi="Times New Roman" w:cs="Times New Roman"/>
                <w:sz w:val="24"/>
                <w:szCs w:val="24"/>
              </w:rPr>
              <w:t>- возможность отследить результаты учеников в разделе статистики в личных кабинетах.</w:t>
            </w:r>
          </w:p>
          <w:p w:rsidR="005D1BBA" w:rsidRDefault="005D1BBA" w:rsidP="005D1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BBA" w:rsidRPr="005D1BBA" w:rsidRDefault="005D1BBA" w:rsidP="005D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BBA">
              <w:rPr>
                <w:rFonts w:ascii="Times New Roman" w:hAnsi="Times New Roman" w:cs="Times New Roman"/>
                <w:sz w:val="24"/>
                <w:szCs w:val="24"/>
              </w:rPr>
              <w:t>Для учеников организован свободный доступ без ограничений во время школьных  и дистанционных занятий с учителем (</w:t>
            </w:r>
            <w:r w:rsidRPr="005D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неограниченное число уроков до 16:00 по местному времени региона, если учитель нажимает в своем личном кабинете кнопку «Начать урок»), а также дополнительный свободный доступ (до 20 заданий в день)</w:t>
            </w:r>
            <w:r w:rsidRPr="005D1BBA">
              <w:rPr>
                <w:rFonts w:ascii="Times New Roman" w:hAnsi="Times New Roman" w:cs="Times New Roman"/>
                <w:sz w:val="24"/>
                <w:szCs w:val="24"/>
              </w:rPr>
              <w:t xml:space="preserve"> в вечернее время и в выходные дни.</w:t>
            </w:r>
            <w:proofErr w:type="gramEnd"/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E27CBC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7" w:tgtFrame="_blank" w:history="1">
              <w:r w:rsidRPr="005D1B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«Московская электронная школа» </w:t>
              </w:r>
            </w:hyperlink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E2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5D1BBA">
            <w:pPr>
              <w:shd w:val="clear" w:color="auto" w:fill="FFFFFF"/>
              <w:spacing w:before="100" w:beforeAutospacing="1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ДОСТИЖЕНИЯ - Онлайн-сервис самопроверки и самоподготовки</w:t>
            </w:r>
            <w:hyperlink r:id="rId8" w:history="1">
              <w:r w:rsidRPr="005D1B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https://myskills.ru/</w:t>
              </w:r>
            </w:hyperlink>
            <w:r w:rsidRPr="005D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2-11 классы</w:t>
            </w:r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E2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5D1BBA">
            <w:pPr>
              <w:shd w:val="clear" w:color="auto" w:fill="FFFFFF"/>
              <w:spacing w:before="100" w:beforeAutospacing="1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«ОБЛАЧНАЯ» ПЛАТФОРМА МЕДИАТЕКА «ПРОСВЕЩЕНИЯ»</w:t>
            </w:r>
            <w:hyperlink r:id="rId9" w:history="1">
              <w:r w:rsidRPr="005D1B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https://media.prosv.ru/</w:t>
              </w:r>
            </w:hyperlink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E2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Бесплатный доступ к электронным версиям учебно-методических комплексов, входящих в Федеральный перечень, предоставляет </w:t>
            </w:r>
            <w:hyperlink r:id="rId10" w:tgtFrame="_blank" w:history="1">
              <w:r w:rsidRPr="005D1B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издательство «Просвещение»</w:t>
              </w:r>
            </w:hyperlink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Доступ будет распространяться как на учебник, так и специальные тренажёры для отработки и закрепления полученных знаний. </w:t>
            </w:r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5D1BBA">
            <w:pPr>
              <w:shd w:val="clear" w:color="auto" w:fill="FFFFFF"/>
              <w:spacing w:before="100" w:beforeAutospacing="1"/>
              <w:ind w:left="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D1BBA">
              <w:rPr>
                <w:sz w:val="24"/>
                <w:szCs w:val="24"/>
              </w:rPr>
              <w:fldChar w:fldCharType="begin"/>
            </w:r>
            <w:r w:rsidRPr="005D1BBA">
              <w:rPr>
                <w:sz w:val="24"/>
                <w:szCs w:val="24"/>
              </w:rPr>
              <w:instrText xml:space="preserve"> HYPERLINK "https://education.yandex.ru/home/" \t "_blank" </w:instrText>
            </w:r>
            <w:r w:rsidRPr="005D1BBA">
              <w:rPr>
                <w:sz w:val="24"/>
                <w:szCs w:val="24"/>
              </w:rPr>
              <w:fldChar w:fldCharType="separate"/>
            </w:r>
            <w:r w:rsidRPr="005D1BBA">
              <w:rPr>
                <w:rStyle w:val="a4"/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Яндекс</w:t>
            </w:r>
            <w:proofErr w:type="gramStart"/>
            <w:r w:rsidRPr="005D1BBA">
              <w:rPr>
                <w:rStyle w:val="a4"/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5D1BBA">
              <w:rPr>
                <w:rStyle w:val="a4"/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чебник</w:t>
            </w:r>
            <w:proofErr w:type="spellEnd"/>
            <w:r w:rsidRPr="005D1BBA">
              <w:rPr>
                <w:sz w:val="24"/>
                <w:szCs w:val="24"/>
              </w:rPr>
              <w:fldChar w:fldCharType="end"/>
            </w:r>
            <w:r w:rsidRPr="005D1B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5D1BBA" w:rsidRPr="005D1BBA" w:rsidTr="005D1BBA">
        <w:tc>
          <w:tcPr>
            <w:tcW w:w="16268" w:type="dxa"/>
            <w:gridSpan w:val="2"/>
          </w:tcPr>
          <w:p w:rsidR="005D1BBA" w:rsidRPr="005D1BBA" w:rsidRDefault="005D1BBA" w:rsidP="00E27CBC">
            <w:pPr>
              <w:shd w:val="clear" w:color="auto" w:fill="FFFFFF"/>
              <w:spacing w:before="100" w:beforeAutospacing="1" w:after="150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Младшие школьники </w:t>
            </w:r>
            <w:proofErr w:type="gramStart"/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смогут продолжить занятия по русскому языку и математике с помощью сервиса Ресурс содержит</w:t>
            </w:r>
            <w:proofErr w:type="gramEnd"/>
            <w:r w:rsidRPr="005D1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стандарта, автоматическая проверка ответов и мгновенная обратная связь для учеников.</w:t>
            </w:r>
          </w:p>
        </w:tc>
      </w:tr>
    </w:tbl>
    <w:p w:rsidR="003B4D1D" w:rsidRDefault="003B4D1D"/>
    <w:sectPr w:rsidR="003B4D1D" w:rsidSect="005D1BBA">
      <w:pgSz w:w="16838" w:h="11906" w:orient="landscape"/>
      <w:pgMar w:top="426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BA"/>
    <w:rsid w:val="003B4D1D"/>
    <w:rsid w:val="005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D1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D1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kill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2020-04-06T07:58:00Z</dcterms:created>
  <dcterms:modified xsi:type="dcterms:W3CDTF">2020-04-06T08:01:00Z</dcterms:modified>
</cp:coreProperties>
</file>