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74" w:rsidRDefault="00B010B3" w:rsidP="00D575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00825" cy="9344509"/>
            <wp:effectExtent l="0" t="0" r="0" b="9525"/>
            <wp:docPr id="1" name="Рисунок 1" descr="C:\Users\DNS\Desktop\Титульники\письмо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13" cy="934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57A" w:rsidRDefault="00FA5682" w:rsidP="00D575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 </w:t>
      </w:r>
      <w:r w:rsidRPr="0033055E">
        <w:rPr>
          <w:rFonts w:ascii="Times New Roman" w:hAnsi="Times New Roman" w:cs="Times New Roman"/>
          <w:b/>
        </w:rPr>
        <w:t>Рабочая программа разработана на основе:</w:t>
      </w:r>
      <w:r w:rsidR="00D5757A" w:rsidRPr="00D5757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42074" w:rsidRDefault="00142074" w:rsidP="00D575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57A" w:rsidRDefault="00D5757A" w:rsidP="00D575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-Адаптированной основной образовательной программы общего образования, разработанной на основе ФГОС для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 с нарушениями опорно-двигательного аппарата с тяжелыми множественными нарушениями в развитии ГБОУ СОШ с. Екатериновка м. р.  Безенчукский Самарской области;</w:t>
      </w:r>
    </w:p>
    <w:p w:rsidR="00D5757A" w:rsidRDefault="00D5757A" w:rsidP="00FA5682">
      <w:pPr>
        <w:rPr>
          <w:rFonts w:ascii="Times New Roman" w:hAnsi="Times New Roman" w:cs="Times New Roman"/>
          <w:b/>
        </w:rPr>
      </w:pPr>
    </w:p>
    <w:p w:rsidR="002B4F32" w:rsidRPr="002B4F32" w:rsidRDefault="002B4F32" w:rsidP="00FA5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5"/>
          <w:shd w:val="clear" w:color="auto" w:fill="FFFFFF"/>
        </w:rPr>
        <w:t xml:space="preserve">- </w:t>
      </w:r>
      <w:r w:rsidRPr="002B4F32">
        <w:rPr>
          <w:rFonts w:ascii="Times New Roman" w:hAnsi="Times New Roman" w:cs="Times New Roman"/>
          <w:color w:val="111115"/>
          <w:shd w:val="clear" w:color="auto" w:fill="FFFFFF"/>
        </w:rPr>
        <w:t>Рабочая программа составлена на основе Программы образования учащихся с умеренной и тяжелой умственной отсталостью под редакцией Л.Я.Баряевой, Н.Н.Яковлевой (Спб.</w:t>
      </w:r>
      <w:proofErr w:type="gramStart"/>
      <w:r w:rsidRPr="002B4F32">
        <w:rPr>
          <w:rFonts w:ascii="Times New Roman" w:hAnsi="Times New Roman" w:cs="Times New Roman"/>
          <w:color w:val="111115"/>
          <w:shd w:val="clear" w:color="auto" w:fill="FFFFFF"/>
        </w:rPr>
        <w:t>:Ц</w:t>
      </w:r>
      <w:proofErr w:type="gramEnd"/>
      <w:r w:rsidRPr="002B4F32">
        <w:rPr>
          <w:rFonts w:ascii="Times New Roman" w:hAnsi="Times New Roman" w:cs="Times New Roman"/>
          <w:color w:val="111115"/>
          <w:shd w:val="clear" w:color="auto" w:fill="FFFFFF"/>
        </w:rPr>
        <w:t>ДК проф.Л.Б.Баряевой, 2016) и является приложением к адаптированной основной</w:t>
      </w:r>
      <w:r w:rsidR="004E5E8D">
        <w:rPr>
          <w:rFonts w:ascii="Times New Roman" w:hAnsi="Times New Roman" w:cs="Times New Roman"/>
          <w:color w:val="111115"/>
          <w:shd w:val="clear" w:color="auto" w:fill="FFFFFF"/>
        </w:rPr>
        <w:t> общеобразовательной программе О</w:t>
      </w:r>
      <w:r w:rsidRPr="002B4F32">
        <w:rPr>
          <w:rFonts w:ascii="Times New Roman" w:hAnsi="Times New Roman" w:cs="Times New Roman"/>
          <w:color w:val="111115"/>
          <w:shd w:val="clear" w:color="auto" w:fill="FFFFFF"/>
        </w:rPr>
        <w:t>ОО для обучающихся с НОДА (вариант 6.4.)</w:t>
      </w:r>
    </w:p>
    <w:p w:rsidR="00FA5682" w:rsidRPr="0033055E" w:rsidRDefault="00FA5682" w:rsidP="00FA5682">
      <w:pPr>
        <w:rPr>
          <w:rFonts w:ascii="Times New Roman" w:hAnsi="Times New Roman" w:cs="Times New Roman"/>
        </w:rPr>
      </w:pPr>
      <w:r w:rsidRPr="0033055E">
        <w:rPr>
          <w:rFonts w:ascii="Times New Roman" w:hAnsi="Times New Roman" w:cs="Times New Roman"/>
        </w:rPr>
        <w:t>В рамках реализации федерального государственного образовательного стандарта начального общего образования изучения учебного предмета «</w:t>
      </w:r>
      <w:r w:rsidR="002D0445">
        <w:rPr>
          <w:rFonts w:ascii="Times New Roman" w:hAnsi="Times New Roman" w:cs="Times New Roman"/>
        </w:rPr>
        <w:t>Развитие речи и о</w:t>
      </w:r>
      <w:r>
        <w:rPr>
          <w:rFonts w:ascii="Times New Roman" w:hAnsi="Times New Roman" w:cs="Times New Roman"/>
        </w:rPr>
        <w:t>кружающий природный мир</w:t>
      </w:r>
      <w:r w:rsidRPr="0033055E">
        <w:rPr>
          <w:rFonts w:ascii="Times New Roman" w:hAnsi="Times New Roman" w:cs="Times New Roman"/>
        </w:rPr>
        <w:t>»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A5682" w:rsidRPr="0033055E" w:rsidTr="00723F83">
        <w:tc>
          <w:tcPr>
            <w:tcW w:w="3332" w:type="dxa"/>
          </w:tcPr>
          <w:p w:rsidR="00FA5682" w:rsidRPr="0033055E" w:rsidRDefault="00FA5682" w:rsidP="00723F83">
            <w:r w:rsidRPr="0033055E">
              <w:t>Классы</w:t>
            </w:r>
          </w:p>
        </w:tc>
        <w:tc>
          <w:tcPr>
            <w:tcW w:w="3332" w:type="dxa"/>
          </w:tcPr>
          <w:p w:rsidR="00FA5682" w:rsidRPr="0033055E" w:rsidRDefault="00FA5682" w:rsidP="00723F83">
            <w:r w:rsidRPr="0033055E">
              <w:t>Количество часов в неделю</w:t>
            </w:r>
          </w:p>
        </w:tc>
        <w:tc>
          <w:tcPr>
            <w:tcW w:w="3333" w:type="dxa"/>
          </w:tcPr>
          <w:p w:rsidR="00FA5682" w:rsidRPr="0033055E" w:rsidRDefault="00FA5682" w:rsidP="00723F83">
            <w:r w:rsidRPr="0033055E">
              <w:t>Количество часов в год</w:t>
            </w:r>
          </w:p>
        </w:tc>
      </w:tr>
      <w:tr w:rsidR="00FA5682" w:rsidRPr="0033055E" w:rsidTr="00723F83">
        <w:tc>
          <w:tcPr>
            <w:tcW w:w="3332" w:type="dxa"/>
          </w:tcPr>
          <w:p w:rsidR="00FA5682" w:rsidRPr="0033055E" w:rsidRDefault="00C2405A" w:rsidP="00723F83">
            <w:pPr>
              <w:jc w:val="center"/>
            </w:pPr>
            <w:r>
              <w:t xml:space="preserve">5 </w:t>
            </w:r>
            <w:r w:rsidR="00FA5682" w:rsidRPr="0033055E">
              <w:t>класс</w:t>
            </w:r>
          </w:p>
        </w:tc>
        <w:tc>
          <w:tcPr>
            <w:tcW w:w="3332" w:type="dxa"/>
          </w:tcPr>
          <w:p w:rsidR="00FA5682" w:rsidRPr="0033055E" w:rsidRDefault="00142074" w:rsidP="00723F83">
            <w:pPr>
              <w:jc w:val="center"/>
            </w:pPr>
            <w:r>
              <w:t xml:space="preserve">1 </w:t>
            </w:r>
            <w:r w:rsidR="00FA5682" w:rsidRPr="0033055E">
              <w:t xml:space="preserve"> ч</w:t>
            </w:r>
          </w:p>
        </w:tc>
        <w:tc>
          <w:tcPr>
            <w:tcW w:w="3333" w:type="dxa"/>
          </w:tcPr>
          <w:p w:rsidR="00FA5682" w:rsidRPr="0033055E" w:rsidRDefault="00142074" w:rsidP="00723F83">
            <w:pPr>
              <w:jc w:val="center"/>
            </w:pPr>
            <w:r>
              <w:t>34</w:t>
            </w:r>
            <w:r w:rsidR="00FA5682" w:rsidRPr="0033055E">
              <w:t xml:space="preserve"> ч</w:t>
            </w:r>
          </w:p>
        </w:tc>
      </w:tr>
      <w:tr w:rsidR="00FA5682" w:rsidRPr="0033055E" w:rsidTr="00723F83">
        <w:tc>
          <w:tcPr>
            <w:tcW w:w="3332" w:type="dxa"/>
          </w:tcPr>
          <w:p w:rsidR="00FA5682" w:rsidRPr="0033055E" w:rsidRDefault="00C2405A" w:rsidP="00723F83">
            <w:pPr>
              <w:jc w:val="center"/>
            </w:pPr>
            <w:r>
              <w:t xml:space="preserve">6 </w:t>
            </w:r>
            <w:r w:rsidR="00FA5682" w:rsidRPr="0033055E">
              <w:t xml:space="preserve"> класс</w:t>
            </w:r>
          </w:p>
        </w:tc>
        <w:tc>
          <w:tcPr>
            <w:tcW w:w="3332" w:type="dxa"/>
          </w:tcPr>
          <w:p w:rsidR="00FA5682" w:rsidRPr="0033055E" w:rsidRDefault="00142074" w:rsidP="00723F83">
            <w:pPr>
              <w:jc w:val="center"/>
            </w:pPr>
            <w:r>
              <w:t xml:space="preserve">1 </w:t>
            </w:r>
            <w:r w:rsidR="00FA5682" w:rsidRPr="0033055E">
              <w:t xml:space="preserve"> ч</w:t>
            </w:r>
          </w:p>
        </w:tc>
        <w:tc>
          <w:tcPr>
            <w:tcW w:w="3333" w:type="dxa"/>
          </w:tcPr>
          <w:p w:rsidR="00FA5682" w:rsidRPr="0033055E" w:rsidRDefault="00142074" w:rsidP="00723F83">
            <w:pPr>
              <w:jc w:val="center"/>
            </w:pPr>
            <w:r>
              <w:t>34</w:t>
            </w:r>
            <w:r w:rsidR="00FA5682" w:rsidRPr="0033055E">
              <w:t xml:space="preserve"> ч</w:t>
            </w:r>
          </w:p>
        </w:tc>
      </w:tr>
      <w:tr w:rsidR="00FA5682" w:rsidRPr="0033055E" w:rsidTr="00723F83">
        <w:tc>
          <w:tcPr>
            <w:tcW w:w="3332" w:type="dxa"/>
          </w:tcPr>
          <w:p w:rsidR="00FA5682" w:rsidRPr="0033055E" w:rsidRDefault="00C2405A" w:rsidP="00723F83">
            <w:pPr>
              <w:jc w:val="center"/>
            </w:pPr>
            <w:r>
              <w:t xml:space="preserve">7 </w:t>
            </w:r>
            <w:r w:rsidR="00FA5682" w:rsidRPr="0033055E">
              <w:t xml:space="preserve"> класс</w:t>
            </w:r>
          </w:p>
        </w:tc>
        <w:tc>
          <w:tcPr>
            <w:tcW w:w="3332" w:type="dxa"/>
          </w:tcPr>
          <w:p w:rsidR="00FA5682" w:rsidRPr="0033055E" w:rsidRDefault="00142074" w:rsidP="00723F83">
            <w:pPr>
              <w:jc w:val="center"/>
            </w:pPr>
            <w:r>
              <w:t xml:space="preserve">1 </w:t>
            </w:r>
            <w:r w:rsidR="00FA5682" w:rsidRPr="0033055E">
              <w:t xml:space="preserve"> ч</w:t>
            </w:r>
          </w:p>
        </w:tc>
        <w:tc>
          <w:tcPr>
            <w:tcW w:w="3333" w:type="dxa"/>
          </w:tcPr>
          <w:p w:rsidR="00FA5682" w:rsidRPr="0033055E" w:rsidRDefault="00142074" w:rsidP="00723F83">
            <w:pPr>
              <w:jc w:val="center"/>
            </w:pPr>
            <w:r>
              <w:t>34</w:t>
            </w:r>
            <w:r w:rsidR="00FA5682" w:rsidRPr="0033055E">
              <w:t xml:space="preserve"> ч</w:t>
            </w:r>
          </w:p>
        </w:tc>
      </w:tr>
      <w:tr w:rsidR="00FA5682" w:rsidRPr="0033055E" w:rsidTr="00723F83">
        <w:tc>
          <w:tcPr>
            <w:tcW w:w="3332" w:type="dxa"/>
          </w:tcPr>
          <w:p w:rsidR="00FA5682" w:rsidRPr="0033055E" w:rsidRDefault="00C2405A" w:rsidP="00723F83">
            <w:pPr>
              <w:jc w:val="center"/>
            </w:pPr>
            <w:r>
              <w:t xml:space="preserve">8 </w:t>
            </w:r>
            <w:r w:rsidR="00FA5682" w:rsidRPr="0033055E">
              <w:t xml:space="preserve"> класс</w:t>
            </w:r>
          </w:p>
        </w:tc>
        <w:tc>
          <w:tcPr>
            <w:tcW w:w="3332" w:type="dxa"/>
          </w:tcPr>
          <w:p w:rsidR="00FA5682" w:rsidRPr="0033055E" w:rsidRDefault="00142074" w:rsidP="00723F83">
            <w:pPr>
              <w:jc w:val="center"/>
            </w:pPr>
            <w:r>
              <w:t xml:space="preserve">1 </w:t>
            </w:r>
            <w:r w:rsidR="00FA5682" w:rsidRPr="0033055E">
              <w:t xml:space="preserve"> ч</w:t>
            </w:r>
          </w:p>
        </w:tc>
        <w:tc>
          <w:tcPr>
            <w:tcW w:w="3333" w:type="dxa"/>
          </w:tcPr>
          <w:p w:rsidR="00FA5682" w:rsidRPr="0033055E" w:rsidRDefault="00142074" w:rsidP="00723F83">
            <w:pPr>
              <w:jc w:val="center"/>
            </w:pPr>
            <w:r>
              <w:t>34</w:t>
            </w:r>
            <w:r w:rsidR="00FA5682" w:rsidRPr="0033055E">
              <w:t xml:space="preserve"> ч</w:t>
            </w:r>
          </w:p>
        </w:tc>
      </w:tr>
      <w:tr w:rsidR="00C2405A" w:rsidRPr="0033055E" w:rsidTr="00723F83">
        <w:tc>
          <w:tcPr>
            <w:tcW w:w="3332" w:type="dxa"/>
          </w:tcPr>
          <w:p w:rsidR="00C2405A" w:rsidRDefault="00C2405A" w:rsidP="00723F83">
            <w:pPr>
              <w:jc w:val="center"/>
            </w:pPr>
            <w:r>
              <w:t>9 класс</w:t>
            </w:r>
          </w:p>
        </w:tc>
        <w:tc>
          <w:tcPr>
            <w:tcW w:w="3332" w:type="dxa"/>
          </w:tcPr>
          <w:p w:rsidR="00C2405A" w:rsidRPr="0033055E" w:rsidRDefault="00142074" w:rsidP="00723F83">
            <w:pPr>
              <w:jc w:val="center"/>
            </w:pPr>
            <w:r>
              <w:t xml:space="preserve">1 </w:t>
            </w:r>
            <w:r w:rsidR="00C2405A">
              <w:t xml:space="preserve"> ч</w:t>
            </w:r>
          </w:p>
        </w:tc>
        <w:tc>
          <w:tcPr>
            <w:tcW w:w="3333" w:type="dxa"/>
          </w:tcPr>
          <w:p w:rsidR="00C2405A" w:rsidRPr="0033055E" w:rsidRDefault="00142074" w:rsidP="00723F83">
            <w:pPr>
              <w:jc w:val="center"/>
            </w:pPr>
            <w:r>
              <w:t>34</w:t>
            </w:r>
            <w:r w:rsidR="00C2405A">
              <w:t xml:space="preserve"> ч</w:t>
            </w:r>
          </w:p>
        </w:tc>
      </w:tr>
    </w:tbl>
    <w:p w:rsidR="0025271D" w:rsidRDefault="0025271D" w:rsidP="002527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71D" w:rsidRPr="004E5E8D" w:rsidRDefault="0025271D" w:rsidP="004E5E8D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000000"/>
        </w:rPr>
      </w:pPr>
      <w:r w:rsidRPr="004E5E8D">
        <w:rPr>
          <w:b/>
          <w:bCs/>
          <w:color w:val="000000"/>
        </w:rPr>
        <w:t xml:space="preserve">  Планируемые результаты освоения учебного предмета</w:t>
      </w:r>
    </w:p>
    <w:p w:rsidR="0025271D" w:rsidRPr="0025271D" w:rsidRDefault="0025271D" w:rsidP="002527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личностные результаты:</w:t>
      </w:r>
    </w:p>
    <w:p w:rsidR="0025271D" w:rsidRPr="0025271D" w:rsidRDefault="0025271D" w:rsidP="0025271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25271D" w:rsidRPr="0025271D" w:rsidRDefault="0025271D" w:rsidP="0025271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в школьные дела и др.;</w:t>
      </w:r>
    </w:p>
    <w:p w:rsidR="0025271D" w:rsidRPr="0025271D" w:rsidRDefault="0025271D" w:rsidP="0025271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собственных возможностей и ограничений, умение сообщать о нездоровье, опасности и т.д.;</w:t>
      </w:r>
    </w:p>
    <w:p w:rsidR="0025271D" w:rsidRPr="0025271D" w:rsidRDefault="0025271D" w:rsidP="0025271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навыками коммуникации и принятыми нормами взаимодействия;</w:t>
      </w:r>
    </w:p>
    <w:p w:rsidR="0025271D" w:rsidRPr="0025271D" w:rsidRDefault="0025271D" w:rsidP="0025271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окружения;</w:t>
      </w:r>
    </w:p>
    <w:p w:rsidR="0025271D" w:rsidRPr="0025271D" w:rsidRDefault="0025271D" w:rsidP="0025271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самостоятельности;</w:t>
      </w:r>
    </w:p>
    <w:p w:rsidR="0025271D" w:rsidRPr="0025271D" w:rsidRDefault="0025271D" w:rsidP="0025271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общепринятыми правилами поведения;</w:t>
      </w:r>
    </w:p>
    <w:p w:rsidR="0025271D" w:rsidRPr="0025271D" w:rsidRDefault="0025271D" w:rsidP="0025271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интереса к практической деятельности</w:t>
      </w:r>
    </w:p>
    <w:p w:rsidR="0025271D" w:rsidRPr="0025271D" w:rsidRDefault="0025271D" w:rsidP="002527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25271D" w:rsidRPr="0025271D" w:rsidRDefault="0025271D" w:rsidP="002527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</w:r>
    </w:p>
    <w:p w:rsidR="0025271D" w:rsidRPr="0025271D" w:rsidRDefault="0025271D" w:rsidP="0025271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объектам и явлениям неживой природы.</w:t>
      </w:r>
    </w:p>
    <w:p w:rsidR="0025271D" w:rsidRPr="0025271D" w:rsidRDefault="0025271D" w:rsidP="0025271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об объектах неживой природы (земле, лесе, полезных ископаемых).</w:t>
      </w:r>
    </w:p>
    <w:p w:rsidR="0025271D" w:rsidRPr="0025271D" w:rsidRDefault="0025271D" w:rsidP="0025271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25271D" w:rsidRPr="0025271D" w:rsidRDefault="0025271D" w:rsidP="002527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Представления о животном и растительном мире, их значении в жизни человека.</w:t>
      </w:r>
    </w:p>
    <w:p w:rsidR="0025271D" w:rsidRPr="0025271D" w:rsidRDefault="0025271D" w:rsidP="0025271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объектам живой природы.</w:t>
      </w:r>
    </w:p>
    <w:p w:rsidR="0025271D" w:rsidRPr="0025271D" w:rsidRDefault="0025271D" w:rsidP="0025271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животном и растительном мире (насекомых, рыб, птицах, зверях и т.д.).</w:t>
      </w:r>
    </w:p>
    <w:p w:rsidR="0025271D" w:rsidRPr="0025271D" w:rsidRDefault="0025271D" w:rsidP="0025271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заботливо и бережно относиться к растениям и животным, ухаживать за ними.</w:t>
      </w:r>
    </w:p>
    <w:p w:rsidR="0025271D" w:rsidRPr="0025271D" w:rsidRDefault="0025271D" w:rsidP="0025271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правила поведения в природе (в лесу, у реки и др.).</w:t>
      </w:r>
    </w:p>
    <w:p w:rsidR="0025271D" w:rsidRPr="0025271D" w:rsidRDefault="0025271D" w:rsidP="002527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Элементарные представления о течении времени.</w:t>
      </w:r>
    </w:p>
    <w:p w:rsidR="0025271D" w:rsidRPr="0025271D" w:rsidRDefault="0025271D" w:rsidP="0025271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различать части суток, дни недели, месяцы, их соотнесение </w:t>
      </w:r>
      <w:proofErr w:type="gramStart"/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5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года.</w:t>
      </w:r>
    </w:p>
    <w:p w:rsidR="00EA7099" w:rsidRDefault="00EA7099" w:rsidP="00EA7099">
      <w:pPr>
        <w:pStyle w:val="a4"/>
        <w:shd w:val="clear" w:color="auto" w:fill="FFFFFF"/>
        <w:ind w:left="420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 w:rsidR="0025271D" w:rsidRPr="0025271D">
        <w:rPr>
          <w:color w:val="000000"/>
        </w:rPr>
        <w:t>Представления о течении времени: смена событий дня, суток, в течение недели, месяца и т.д.</w:t>
      </w:r>
      <w:r w:rsidRPr="00EA7099">
        <w:rPr>
          <w:b/>
          <w:bCs/>
          <w:color w:val="000000"/>
          <w:shd w:val="clear" w:color="auto" w:fill="FFFFFF"/>
        </w:rPr>
        <w:t xml:space="preserve"> </w:t>
      </w:r>
    </w:p>
    <w:p w:rsidR="00EA7099" w:rsidRDefault="00EA7099" w:rsidP="00EA7099">
      <w:pPr>
        <w:pStyle w:val="a4"/>
        <w:shd w:val="clear" w:color="auto" w:fill="FFFFFF"/>
        <w:ind w:left="420"/>
        <w:rPr>
          <w:b/>
          <w:bCs/>
          <w:color w:val="000000"/>
          <w:shd w:val="clear" w:color="auto" w:fill="FFFFFF"/>
        </w:rPr>
      </w:pPr>
    </w:p>
    <w:p w:rsidR="00EA7099" w:rsidRPr="0033055E" w:rsidRDefault="00EA7099" w:rsidP="004E5E8D">
      <w:pPr>
        <w:pStyle w:val="a4"/>
        <w:numPr>
          <w:ilvl w:val="0"/>
          <w:numId w:val="9"/>
        </w:numPr>
        <w:shd w:val="clear" w:color="auto" w:fill="FFFFFF"/>
        <w:jc w:val="center"/>
        <w:rPr>
          <w:color w:val="000000"/>
        </w:rPr>
      </w:pPr>
      <w:r w:rsidRPr="0033055E">
        <w:rPr>
          <w:b/>
          <w:bCs/>
          <w:color w:val="000000"/>
          <w:shd w:val="clear" w:color="auto" w:fill="FFFFFF"/>
        </w:rPr>
        <w:t>Содержание предмета</w:t>
      </w:r>
    </w:p>
    <w:p w:rsidR="00EA7099" w:rsidRPr="00B92D02" w:rsidRDefault="00EA7099" w:rsidP="00EA7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Растительный мир.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 растений (дерево, куст, трава). Узнавание (различение) частей растений (корень, ствол/ стебель, ветка, лист, цветок).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Знание значения частей растения. Знание значения растений в природе и жизни человека. </w:t>
      </w: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 деревьев (берёза, дуб, клён, ель, осина, сосна, ива, каштан).</w:t>
      </w:r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 Узнавание (различение) плодовых деревьев (вишня, яблоня, груша, слива). Узнавание (различение) лиственных и хвойных деревьев. Знание значения деревьев в природе и жизни человека. Узнавание (различение) кустарников (орешник, шиповник, крыжовник, смородина, бузина, боярышник). 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>Узнавание (различение) лесных и садовых кустарников. Знание значения кустарников в природе и жизни человека. </w:t>
      </w:r>
      <w:proofErr w:type="gramStart"/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>Узнавание (различение) фруктов (яблоко,  банан, лимон, апельсин, груша, мандарин, персик, абрикос, киви) по внешнему виду (вкусу, запаху).</w:t>
      </w:r>
      <w:proofErr w:type="gramEnd"/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 xml:space="preserve"> Различение съедобных и несъедобных частей фрукта. Знание значения фруктов в жизни человека. Знание способов переработки фруктов.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gramStart"/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>Узнавание (различение) овощей (лук, картофель, морковь, свекла, репа, редис, тыква, кабачок, перец) по внешнему виду (вкусу, запаху).</w:t>
      </w:r>
      <w:proofErr w:type="gramEnd"/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 xml:space="preserve"> Различение съедобных и несъедобных частей овоща. Знание значения овощей в жизни человека. Знание способов переработки овощей. 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proofErr w:type="gramStart"/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>Узнавание (различение) ягод (смородина, клубника, малина, крыжовник, земляника, черника, ежевика, голубика, брусника, клюква) по внешнему виду (вкусу, запаху).</w:t>
      </w:r>
      <w:proofErr w:type="gramEnd"/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 xml:space="preserve"> Различение лесных и садовых ягод. Знание значения ягод в жизни человека в природе и жизни человека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gramStart"/>
      <w:r w:rsidRPr="00B92D02">
        <w:rPr>
          <w:rFonts w:ascii="Times New Roman" w:eastAsia="Times New Roman" w:hAnsi="Times New Roman" w:cs="Times New Roman"/>
          <w:color w:val="00000A"/>
          <w:lang w:eastAsia="ru-RU"/>
        </w:rPr>
        <w:t>Узнавание/различение садовых цветочно-декоративных растений (астра, гладиолус, георгин, тюльпан, нарцисс, роза, лилия, пион, гвоздика).</w:t>
      </w:r>
      <w:proofErr w:type="gramEnd"/>
    </w:p>
    <w:p w:rsidR="00EA7099" w:rsidRPr="00B92D02" w:rsidRDefault="00EA7099" w:rsidP="00EA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Животный мир.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Знание строения домашнего (дикого) животного (голова, туловище, шерсть, лапы, хвост, ноги, копыта, рога, грива, пятачок, вымя, уши).</w:t>
      </w:r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признаков животного. Установление связи строения тела животного с его образом жизни. </w:t>
      </w: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 домашних животных (корова, свинья, лошадь, коза, овца (баран), кот, собака).</w:t>
      </w:r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 Знание питания домашних животных. 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Объединение животных в группу «домашние животные». Знание значения домашних животных в жизни человека. Уход за домашними животными. </w:t>
      </w: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 детенышей домашних животных (теленок, поросенок, жеребенок, козленок, ягненок, котенок, щенок).</w:t>
      </w:r>
      <w:proofErr w:type="gramEnd"/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 диких животных (лиса, заяц, волк, медведь, лось, белка, еж, кабан).</w:t>
      </w:r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питания диких животных. Знание способов передвижения диких животных. 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 детенышей диких животных (волчонок, лисенок, медвежонок, зайчонок, бельчонок, ежонок).</w:t>
      </w:r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 животных, обитающих в природных зонах холодного пояса (белый медведь, пингвин, олень, песец, тюлень, морж</w:t>
      </w:r>
      <w:proofErr w:type="gramEnd"/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. Знание строения птицы. Установление связи строения тела птицы с ее образом жизни. Знание питания птиц. Узнавание (различение) домашних птиц (курица (петух), утка, гусь, индюк). Знание особенностей внешнего вида птиц. Знание питания птиц. Объединение домашних птиц в группу «домашние птицы». Знание значения домашних птиц в жизни человека. Узнавание </w:t>
      </w:r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(различение) детенышей домашних птиц (цыпленок, утенок, гусенок, индюшонок). </w:t>
      </w: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 зимующих птиц (голубь, ворона, воробей, дятел, синица, снегирь, сова).</w:t>
      </w:r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Узнавание (различение) перелетных птиц (аист, ласточка, дикая утка, дикий гусь, грач, журавль). </w:t>
      </w:r>
      <w:proofErr w:type="gramEnd"/>
    </w:p>
    <w:p w:rsidR="00EA7099" w:rsidRPr="00B92D02" w:rsidRDefault="00EA7099" w:rsidP="00EA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Объекты природы.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Солнца. Знание значения солнца в жизни человека и в природе. Узнавание Луны. Знание значения луны в жизни человека и в природе. Узнавание (различение) небесных тел (планета, звезда). Знание знаменитых космонавтов. Узнавание изображения Земли из космоса. Узнавание глобуса – модели Земли. Знание свойств воздуха. Знание значения воздуха в природе и жизни человека. Различение земли, неба. Определение месторасположения земли и неба. Определение месторасположения объектов на земле и небе.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Узнавание (различение) форм земной поверхности. Знание значения горы (оврага, равнины) в природе и жизни человека. Изображение земной поверхности на карте. Узнавание (различение) суши (водоема). Узнавание леса. Знание значения леса в природе и жизни человека. Различение растений (животных) леса. Соблюдение правил поведения в лесу. Узнавание луга. Узнавание луговых цветов. Знание значения луга в природе и жизни человека. Узнавание некоторых полезных ископаемых (например: уголь, гранит, известняк, песок, глина и </w:t>
      </w:r>
      <w:proofErr w:type="spellStart"/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spellEnd"/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), знание способов их добычи и значения в жизни человека. Узнавание воды. Знание свойств воды. Узнавание водоема. Знание значения водоемов в природе и жизни человека. Соблюдение правил поведения на озере (пруду). Узнавание огня. Знание свойств огня (полезные свойства, отрицательное). Знание значения огня в жизни человека. Соблюдение правил обращения с огнем.</w:t>
      </w:r>
    </w:p>
    <w:p w:rsidR="00EA7099" w:rsidRPr="00B92D02" w:rsidRDefault="00EA7099" w:rsidP="00EA7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Временные представления.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</w:t>
      </w: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 времен года (весна, лето, осень, зима) по характерным признакам.</w:t>
      </w:r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Соотнесение явлений природы </w:t>
      </w:r>
      <w:proofErr w:type="gramStart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B92D02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временем года.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7099" w:rsidRPr="004E5E8D" w:rsidRDefault="00EA7099" w:rsidP="004E5E8D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color w:val="000000"/>
        </w:rPr>
      </w:pPr>
      <w:r w:rsidRPr="004E5E8D">
        <w:rPr>
          <w:b/>
          <w:color w:val="000000"/>
        </w:rPr>
        <w:t xml:space="preserve">Тематическое планирование с характеристикой основных видов деятельности </w:t>
      </w:r>
    </w:p>
    <w:p w:rsidR="00EA7099" w:rsidRPr="00B92D02" w:rsidRDefault="00EA7099" w:rsidP="00EA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</w:t>
      </w:r>
      <w:r w:rsidR="00690B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для учащихся 5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класса</w:t>
      </w:r>
    </w:p>
    <w:p w:rsidR="00EA7099" w:rsidRPr="00B92D02" w:rsidRDefault="00EA7099" w:rsidP="00EA7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49"/>
        <w:gridCol w:w="3763"/>
        <w:gridCol w:w="865"/>
        <w:gridCol w:w="4979"/>
      </w:tblGrid>
      <w:tr w:rsidR="00EA7099" w:rsidRPr="00B92D02" w:rsidTr="00723F83">
        <w:trPr>
          <w:tblCellSpacing w:w="15" w:type="dxa"/>
        </w:trPr>
        <w:tc>
          <w:tcPr>
            <w:tcW w:w="5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A7099" w:rsidRPr="0073247C" w:rsidRDefault="00EA7099" w:rsidP="0072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47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73247C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73247C" w:rsidRDefault="00EA7099" w:rsidP="00723F83">
            <w:pPr>
              <w:spacing w:before="100" w:beforeAutospacing="1" w:after="100" w:afterAutospacing="1" w:line="240" w:lineRule="auto"/>
              <w:ind w:left="-6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73247C" w:rsidRDefault="00EA7099" w:rsidP="0072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47C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7C"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73247C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47C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основных видов деятельности</w:t>
            </w:r>
          </w:p>
        </w:tc>
      </w:tr>
      <w:tr w:rsidR="00EA7099" w:rsidRPr="00B92D02" w:rsidTr="00EA7099">
        <w:trPr>
          <w:trHeight w:val="609"/>
          <w:tblCellSpacing w:w="15" w:type="dxa"/>
        </w:trPr>
        <w:tc>
          <w:tcPr>
            <w:tcW w:w="5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Временные представления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142074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 w:rsidR="00EA7099"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Формируют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о частях суток (утра, дня, вечера и ночи). Умение действовать по инструкции с помощью взрослого. </w:t>
            </w:r>
            <w:r w:rsidRPr="006C4657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о значении солнца и наступлении утра, дня</w:t>
            </w:r>
            <w:proofErr w:type="gramStart"/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вечера и ночи. Умение действовать по инструкции с помощью взрослого.</w:t>
            </w:r>
          </w:p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Различают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времен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года по характерным признакам (весна, лето, осень, зима). </w:t>
            </w:r>
            <w:r w:rsidRPr="006C4657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представления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о годе как о последовательности сезонов (весна, лето, осень, зима). </w:t>
            </w:r>
          </w:p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Формируют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о значении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солнца и наступлении утра, дня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вечера и ночи. Умение действовать по инструкции с помощью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взрослого.</w:t>
            </w:r>
          </w:p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C46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знают</w:t>
            </w:r>
            <w:proofErr w:type="gramEnd"/>
            <w:r w:rsidRPr="006C46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различают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явления</w:t>
            </w:r>
            <w:r w:rsidRPr="00B92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природы (дождь, снегопад, листопад, гроза, радуга, туман, гром, ветер). </w:t>
            </w:r>
          </w:p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Соотносят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явления</w:t>
            </w:r>
            <w:r w:rsidRPr="00B92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природы </w:t>
            </w:r>
            <w:proofErr w:type="gramStart"/>
            <w:r w:rsidRPr="00B92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B92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временем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6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Узнают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изменения, происходящие</w:t>
            </w:r>
            <w:r w:rsidRPr="00B92D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жизни человека в разное время года.</w:t>
            </w:r>
          </w:p>
        </w:tc>
      </w:tr>
      <w:tr w:rsidR="00EA7099" w:rsidRPr="00B92D02" w:rsidTr="00723F83">
        <w:trPr>
          <w:trHeight w:val="50"/>
          <w:tblCellSpacing w:w="15" w:type="dxa"/>
        </w:trPr>
        <w:tc>
          <w:tcPr>
            <w:tcW w:w="5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Растительный мир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142074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EA70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7099" w:rsidRPr="00B92D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представления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о растениях (куст, дерево, трава). </w:t>
            </w:r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Узнаю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 фрукты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по внешнему виду (вкусу, запаху) яблока, банана, лимона, апельсина, мандарина, груши. </w:t>
            </w:r>
            <w:proofErr w:type="gramEnd"/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овощи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по внешнему виду (вкусу, запаху) лука, моркови, свеклы, картофеля.</w:t>
            </w:r>
            <w:proofErr w:type="gramEnd"/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съедобные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и несъедобны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части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фруктов и овощей.</w:t>
            </w:r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способы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переработки фруктов и овощей.</w:t>
            </w:r>
          </w:p>
        </w:tc>
      </w:tr>
      <w:tr w:rsidR="00EA7099" w:rsidRPr="00B92D02" w:rsidTr="00723F83">
        <w:trPr>
          <w:trHeight w:val="9577"/>
          <w:tblCellSpacing w:w="15" w:type="dxa"/>
        </w:trPr>
        <w:tc>
          <w:tcPr>
            <w:tcW w:w="5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Животный мир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142074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EA70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7099" w:rsidRPr="00B92D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Расширяют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знания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о группе домашних животных на основе знакомства с коровой, козой, овцой, лошадью, котом, собакой (внешний вид, питание, повадки, образ жизни, детёныши, способы передвижения).</w:t>
            </w:r>
            <w:proofErr w:type="gramEnd"/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Объединяют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их в группу «домашние животные»</w:t>
            </w:r>
          </w:p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Расширяют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знания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о группе диких животных на основе знакомства с волком, лосем, зайцем, лисой, медведем, белкой (внешний вид, питание, повадки, образ жизни, детёныши, приспособление диких животных к природным условиям). </w:t>
            </w:r>
            <w:proofErr w:type="gramEnd"/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их в группу «Дикие животные».</w:t>
            </w:r>
          </w:p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Расширяют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знания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о группе домашних птиц на основе знакомства с курицей, петухом, уткой, гусем, индюком (внешний вид, питание, повадки, образ жизни, детёныши, способы передвижения, значение птиц в жизни человека). </w:t>
            </w:r>
            <w:proofErr w:type="gramEnd"/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их в группу «птицы».</w:t>
            </w:r>
          </w:p>
          <w:p w:rsidR="00EA7099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Расширяют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знания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о группе насекомых на основе знакомства с жуком, стрекозой, бабочкой и т.д. (внешний вид, питание, образ жизни, способы передвижения).</w:t>
            </w:r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их в группу «насекомые».</w:t>
            </w:r>
          </w:p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Расширяют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знаний о группе рыб на основе знакомства с внешним видом, питанием, повадками, образом  жизни, способами передвижения таких рыб,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 сом, окунь, щука. </w:t>
            </w: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Объединяют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их в группу «рыбы».</w:t>
            </w:r>
          </w:p>
        </w:tc>
      </w:tr>
      <w:tr w:rsidR="00EA7099" w:rsidRPr="00B92D02" w:rsidTr="00723F83">
        <w:trPr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Объекты природы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A7099" w:rsidRPr="00B92D02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Солнце  и значении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>Солнца в жизни человека.</w:t>
            </w:r>
          </w:p>
          <w:p w:rsidR="00EA7099" w:rsidRPr="00B92D02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099" w:rsidRPr="00B92D02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F6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Луне и значении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Луны в жизни человека и в природе.</w:t>
            </w:r>
          </w:p>
          <w:p w:rsidR="00EA7099" w:rsidRPr="00B92D02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099" w:rsidRPr="00B92D02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BA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представления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о воде. </w:t>
            </w:r>
          </w:p>
          <w:p w:rsidR="00EA7099" w:rsidRPr="00B92D02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099" w:rsidRPr="00B92D02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BA">
              <w:rPr>
                <w:rFonts w:ascii="Times New Roman" w:eastAsia="Times New Roman" w:hAnsi="Times New Roman" w:cs="Times New Roman"/>
                <w:b/>
                <w:lang w:eastAsia="ru-RU"/>
              </w:rPr>
              <w:t>Узнают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явления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природы: дождь, снег и т.д.</w:t>
            </w:r>
          </w:p>
          <w:p w:rsidR="00EA7099" w:rsidRPr="00B92D02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7099" w:rsidRPr="00B92D02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BA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представления </w:t>
            </w:r>
            <w:r w:rsidRPr="00B92D02">
              <w:rPr>
                <w:rFonts w:ascii="Times New Roman" w:eastAsia="Times New Roman" w:hAnsi="Times New Roman" w:cs="Times New Roman"/>
                <w:lang w:eastAsia="ru-RU"/>
              </w:rPr>
              <w:t xml:space="preserve"> о свойствах воды.</w:t>
            </w:r>
          </w:p>
        </w:tc>
      </w:tr>
      <w:tr w:rsidR="00EA7099" w:rsidRPr="00B92D02" w:rsidTr="00723F83">
        <w:trPr>
          <w:tblCellSpacing w:w="15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099" w:rsidRPr="00B92D02" w:rsidRDefault="00EA7099" w:rsidP="00723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099" w:rsidRPr="00B92D02" w:rsidRDefault="00142074" w:rsidP="00142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часа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A7099" w:rsidRPr="007F54F6" w:rsidRDefault="00EA7099" w:rsidP="00723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A7099" w:rsidRPr="00B92D02" w:rsidRDefault="00EA7099" w:rsidP="00EA7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044A0" w:rsidRDefault="00B010B3" w:rsidP="0046411A"/>
    <w:sectPr w:rsidR="00E044A0" w:rsidSect="004641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9EA"/>
    <w:multiLevelType w:val="hybridMultilevel"/>
    <w:tmpl w:val="C18EFFB6"/>
    <w:lvl w:ilvl="0" w:tplc="3482C8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274DDB"/>
    <w:multiLevelType w:val="hybridMultilevel"/>
    <w:tmpl w:val="DEA62D40"/>
    <w:lvl w:ilvl="0" w:tplc="5E4E4984">
      <w:start w:val="1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3AF57DC7"/>
    <w:multiLevelType w:val="multilevel"/>
    <w:tmpl w:val="37B2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6ACF"/>
    <w:multiLevelType w:val="multilevel"/>
    <w:tmpl w:val="894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7239B"/>
    <w:multiLevelType w:val="multilevel"/>
    <w:tmpl w:val="6AA6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07FF0"/>
    <w:multiLevelType w:val="multilevel"/>
    <w:tmpl w:val="E870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63DD4"/>
    <w:multiLevelType w:val="multilevel"/>
    <w:tmpl w:val="41A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35014"/>
    <w:multiLevelType w:val="multilevel"/>
    <w:tmpl w:val="8A46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D29DA"/>
    <w:multiLevelType w:val="multilevel"/>
    <w:tmpl w:val="98C4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1A"/>
    <w:rsid w:val="00142074"/>
    <w:rsid w:val="0025271D"/>
    <w:rsid w:val="002B4F32"/>
    <w:rsid w:val="002D0445"/>
    <w:rsid w:val="0034058F"/>
    <w:rsid w:val="0046411A"/>
    <w:rsid w:val="004E5E8D"/>
    <w:rsid w:val="004E683A"/>
    <w:rsid w:val="00690B99"/>
    <w:rsid w:val="00B010B3"/>
    <w:rsid w:val="00C2405A"/>
    <w:rsid w:val="00D5757A"/>
    <w:rsid w:val="00EA7099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FA5682"/>
    <w:pPr>
      <w:keepNext/>
      <w:keepLines/>
      <w:suppressAutoHyphens/>
      <w:autoSpaceDN w:val="0"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5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locked/>
    <w:rsid w:val="00FA5682"/>
    <w:rPr>
      <w:rFonts w:ascii="Times New Roman" w:eastAsiaTheme="majorEastAsia" w:hAnsi="Times New Roman" w:cstheme="majorBidi"/>
      <w:b/>
      <w:bCs/>
      <w:kern w:val="2"/>
      <w:sz w:val="28"/>
      <w:szCs w:val="28"/>
    </w:rPr>
  </w:style>
  <w:style w:type="table" w:customStyle="1" w:styleId="12">
    <w:name w:val="Сетка таблицы1"/>
    <w:basedOn w:val="a1"/>
    <w:next w:val="a3"/>
    <w:rsid w:val="00FA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EA7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A7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FA5682"/>
    <w:pPr>
      <w:keepNext/>
      <w:keepLines/>
      <w:suppressAutoHyphens/>
      <w:autoSpaceDN w:val="0"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A5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locked/>
    <w:rsid w:val="00FA5682"/>
    <w:rPr>
      <w:rFonts w:ascii="Times New Roman" w:eastAsiaTheme="majorEastAsia" w:hAnsi="Times New Roman" w:cstheme="majorBidi"/>
      <w:b/>
      <w:bCs/>
      <w:kern w:val="2"/>
      <w:sz w:val="28"/>
      <w:szCs w:val="28"/>
    </w:rPr>
  </w:style>
  <w:style w:type="table" w:customStyle="1" w:styleId="12">
    <w:name w:val="Сетка таблицы1"/>
    <w:basedOn w:val="a1"/>
    <w:next w:val="a3"/>
    <w:rsid w:val="00FA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EA7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A7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5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46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549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</w:div>
      </w:divsChild>
    </w:div>
    <w:div w:id="1291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13</cp:revision>
  <dcterms:created xsi:type="dcterms:W3CDTF">2020-08-11T07:47:00Z</dcterms:created>
  <dcterms:modified xsi:type="dcterms:W3CDTF">2020-09-23T19:11:00Z</dcterms:modified>
</cp:coreProperties>
</file>